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15B90" w14:textId="5DE620C4" w:rsidR="00E25D7F" w:rsidRDefault="00E25D7F" w:rsidP="00E25D7F">
      <w:pPr>
        <w:spacing w:after="0"/>
        <w:rPr>
          <w:rFonts w:ascii="Modern No. 20" w:hAnsi="Modern No. 20"/>
          <w:noProof/>
          <w:sz w:val="56"/>
          <w:szCs w:val="56"/>
        </w:rPr>
      </w:pPr>
      <w:r>
        <w:rPr>
          <w:rFonts w:ascii="Modern No. 20" w:hAnsi="Modern No. 20"/>
          <w:noProof/>
          <w:sz w:val="56"/>
          <w:szCs w:val="56"/>
        </w:rPr>
        <w:t xml:space="preserve">   </w:t>
      </w:r>
      <w:r w:rsidRPr="00E25D7F">
        <w:rPr>
          <w:rFonts w:ascii="Modern No. 20" w:hAnsi="Modern No. 20"/>
          <w:noProof/>
          <w:sz w:val="56"/>
          <w:szCs w:val="56"/>
        </w:rPr>
        <w:t>FRIENDS OF THE FROTH BLOWERS</w:t>
      </w:r>
    </w:p>
    <w:p w14:paraId="30205A59" w14:textId="502EF9C5" w:rsidR="00E25D7F" w:rsidRDefault="00ED792C" w:rsidP="00E25D7F">
      <w:pPr>
        <w:spacing w:after="0"/>
        <w:rPr>
          <w:rFonts w:ascii="Modern No. 20" w:hAnsi="Modern No. 20"/>
          <w:noProof/>
          <w:sz w:val="40"/>
          <w:szCs w:val="40"/>
        </w:rPr>
      </w:pPr>
      <w:r>
        <w:rPr>
          <w:rFonts w:ascii="Modern No. 20" w:hAnsi="Modern No. 20"/>
          <w:noProof/>
          <w:sz w:val="56"/>
          <w:szCs w:val="56"/>
          <w:lang w:eastAsia="en-GB"/>
        </w:rPr>
        <w:drawing>
          <wp:anchor distT="0" distB="0" distL="114300" distR="114300" simplePos="0" relativeHeight="251659264" behindDoc="1" locked="0" layoutInCell="1" allowOverlap="1" wp14:anchorId="5ED5496B" wp14:editId="01C8AFCB">
            <wp:simplePos x="0" y="0"/>
            <wp:positionH relativeFrom="margin">
              <wp:align>right</wp:align>
            </wp:positionH>
            <wp:positionV relativeFrom="paragraph">
              <wp:posOffset>4229100</wp:posOffset>
            </wp:positionV>
            <wp:extent cx="2495550" cy="1871980"/>
            <wp:effectExtent l="0" t="0" r="0" b="0"/>
            <wp:wrapTight wrapText="bothSides">
              <wp:wrapPolygon edited="0">
                <wp:start x="0" y="0"/>
                <wp:lineTo x="0" y="21322"/>
                <wp:lineTo x="21435" y="21322"/>
                <wp:lineTo x="21435" y="0"/>
                <wp:lineTo x="0" y="0"/>
              </wp:wrapPolygon>
            </wp:wrapTight>
            <wp:docPr id="1685673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D7F" w:rsidRPr="00E25D7F">
        <w:rPr>
          <w:rFonts w:ascii="Modern No. 20" w:hAnsi="Modern No. 20"/>
          <w:noProof/>
          <w:sz w:val="56"/>
          <w:szCs w:val="56"/>
          <w:lang w:eastAsia="en-GB"/>
        </w:rPr>
        <w:drawing>
          <wp:anchor distT="0" distB="0" distL="114300" distR="114300" simplePos="0" relativeHeight="251658240" behindDoc="1" locked="0" layoutInCell="1" allowOverlap="1" wp14:anchorId="11181CFB" wp14:editId="40D1180F">
            <wp:simplePos x="0" y="0"/>
            <wp:positionH relativeFrom="margin">
              <wp:align>right</wp:align>
            </wp:positionH>
            <wp:positionV relativeFrom="paragraph">
              <wp:posOffset>302895</wp:posOffset>
            </wp:positionV>
            <wp:extent cx="6648450" cy="3926840"/>
            <wp:effectExtent l="0" t="0" r="0" b="0"/>
            <wp:wrapTight wrapText="bothSides">
              <wp:wrapPolygon edited="0">
                <wp:start x="0" y="0"/>
                <wp:lineTo x="0" y="21481"/>
                <wp:lineTo x="21538" y="21481"/>
                <wp:lineTo x="21538" y="0"/>
                <wp:lineTo x="0" y="0"/>
              </wp:wrapPolygon>
            </wp:wrapTight>
            <wp:docPr id="173214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392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D7F">
        <w:rPr>
          <w:rFonts w:ascii="Modern No. 20" w:hAnsi="Modern No. 20"/>
          <w:noProof/>
          <w:sz w:val="40"/>
          <w:szCs w:val="40"/>
        </w:rPr>
        <w:t>NEWSLETTER NO. 79                                       SUMMER 2025</w:t>
      </w:r>
    </w:p>
    <w:p w14:paraId="6877D224" w14:textId="6B9FF934" w:rsidR="00E25D7F" w:rsidRDefault="00E25D7F" w:rsidP="00E25D7F">
      <w:pPr>
        <w:spacing w:after="0"/>
        <w:rPr>
          <w:rFonts w:ascii="Times New Roman" w:hAnsi="Times New Roman" w:cs="Times New Roman"/>
          <w:noProof/>
          <w:u w:val="single"/>
        </w:rPr>
      </w:pPr>
      <w:r w:rsidRPr="00E25D7F">
        <w:rPr>
          <w:rFonts w:ascii="Times New Roman" w:hAnsi="Times New Roman" w:cs="Times New Roman"/>
          <w:noProof/>
          <w:u w:val="single"/>
        </w:rPr>
        <w:t>Plaque-Wetting</w:t>
      </w:r>
    </w:p>
    <w:p w14:paraId="369605F3" w14:textId="6A191F86" w:rsidR="00E25D7F" w:rsidRDefault="00E25D7F" w:rsidP="00E41E84">
      <w:pPr>
        <w:spacing w:after="0"/>
        <w:jc w:val="both"/>
        <w:rPr>
          <w:rFonts w:ascii="Times New Roman" w:hAnsi="Times New Roman" w:cs="Times New Roman"/>
          <w:noProof/>
        </w:rPr>
      </w:pPr>
      <w:r>
        <w:rPr>
          <w:rFonts w:ascii="Times New Roman" w:hAnsi="Times New Roman" w:cs="Times New Roman"/>
          <w:noProof/>
        </w:rPr>
        <w:t xml:space="preserve"> This was the only plaque available for the small (in number)</w:t>
      </w:r>
      <w:r w:rsidR="00E41E84">
        <w:rPr>
          <w:rFonts w:ascii="Times New Roman" w:hAnsi="Times New Roman" w:cs="Times New Roman"/>
          <w:noProof/>
        </w:rPr>
        <w:t xml:space="preserve"> </w:t>
      </w:r>
      <w:r>
        <w:rPr>
          <w:rFonts w:ascii="Times New Roman" w:hAnsi="Times New Roman" w:cs="Times New Roman"/>
          <w:noProof/>
        </w:rPr>
        <w:t xml:space="preserve">but dedicated FOFB’s to drink to on the occasion of our </w:t>
      </w:r>
      <w:r w:rsidR="00E41E84">
        <w:rPr>
          <w:rFonts w:ascii="Times New Roman" w:hAnsi="Times New Roman" w:cs="Times New Roman"/>
          <w:noProof/>
        </w:rPr>
        <w:t>return to the ‘No. 0. Vat’ of Ye Ancient Order of Froth Blowers. We were pleased to find that only the garden had been ‘refurbishedd’ beyond recognition, and that, otherwise, the place had been restored – including the Visitors’ Books. However, only the inter-war one was on display for us to see; the others – unsurprisingly - were being ‘refurbished,’ too.</w:t>
      </w:r>
    </w:p>
    <w:p w14:paraId="68DB3770" w14:textId="4D6FDC15" w:rsidR="009C63EA" w:rsidRDefault="000551FE" w:rsidP="00E41E84">
      <w:pPr>
        <w:spacing w:after="0"/>
        <w:jc w:val="both"/>
        <w:rPr>
          <w:rFonts w:ascii="Times New Roman" w:hAnsi="Times New Roman" w:cs="Times New Roman"/>
          <w:noProof/>
        </w:rPr>
      </w:pPr>
      <w:r>
        <w:rPr>
          <w:rFonts w:ascii="Times New Roman" w:hAnsi="Times New Roman" w:cs="Times New Roman"/>
          <w:noProof/>
          <w:lang w:eastAsia="en-GB"/>
        </w:rPr>
        <w:drawing>
          <wp:anchor distT="0" distB="0" distL="114300" distR="114300" simplePos="0" relativeHeight="251660288" behindDoc="1" locked="0" layoutInCell="1" allowOverlap="1" wp14:anchorId="631296E8" wp14:editId="253B8D5C">
            <wp:simplePos x="0" y="0"/>
            <wp:positionH relativeFrom="margin">
              <wp:align>left</wp:align>
            </wp:positionH>
            <wp:positionV relativeFrom="paragraph">
              <wp:posOffset>390691</wp:posOffset>
            </wp:positionV>
            <wp:extent cx="1409065" cy="1447800"/>
            <wp:effectExtent l="0" t="0" r="635" b="0"/>
            <wp:wrapTight wrapText="bothSides">
              <wp:wrapPolygon edited="0">
                <wp:start x="0" y="0"/>
                <wp:lineTo x="0" y="21316"/>
                <wp:lineTo x="21318" y="21316"/>
                <wp:lineTo x="21318" y="0"/>
                <wp:lineTo x="0" y="0"/>
              </wp:wrapPolygon>
            </wp:wrapTight>
            <wp:docPr id="586406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914" cy="1466252"/>
                    </a:xfrm>
                    <a:prstGeom prst="rect">
                      <a:avLst/>
                    </a:prstGeom>
                    <a:noFill/>
                    <a:ln>
                      <a:noFill/>
                    </a:ln>
                  </pic:spPr>
                </pic:pic>
              </a:graphicData>
            </a:graphic>
            <wp14:sizeRelH relativeFrom="page">
              <wp14:pctWidth>0</wp14:pctWidth>
            </wp14:sizeRelH>
            <wp14:sizeRelV relativeFrom="page">
              <wp14:pctHeight>0</wp14:pctHeight>
            </wp14:sizeRelV>
          </wp:anchor>
        </w:drawing>
      </w:r>
      <w:r w:rsidR="00A45049">
        <w:rPr>
          <w:rFonts w:ascii="Times New Roman" w:hAnsi="Times New Roman" w:cs="Times New Roman"/>
          <w:noProof/>
        </w:rPr>
        <w:t xml:space="preserve"> Another’positive’ was that </w:t>
      </w:r>
      <w:r w:rsidR="002801E0">
        <w:rPr>
          <w:rFonts w:ascii="Times New Roman" w:hAnsi="Times New Roman" w:cs="Times New Roman"/>
          <w:noProof/>
        </w:rPr>
        <w:t>the five ‘old’ members gathered there were joined by Andy and Judith – from Ashtead – making their first appearance at a Froth Blowing event. We did not actually blow much froth, but talked quite a lot on the subject of Lawrence Weaver and the Ashtead Pottery, about which Andy is something of an expert – even to the extent of possessing a ‘MODERATION’ mug</w:t>
      </w:r>
      <w:r w:rsidR="003C07D2">
        <w:rPr>
          <w:rFonts w:ascii="Times New Roman" w:hAnsi="Times New Roman" w:cs="Times New Roman"/>
          <w:noProof/>
        </w:rPr>
        <w:t xml:space="preserve"> (another of which I have recently purchased at auction, involving an extra cost of a cask of beer for a charitable event supported by a couple from the Thirsty Giraffe who collected the mug for me from deepest Suffolk because the auction-house wanted to charge me a fortune to send it to me).</w:t>
      </w:r>
      <w:r w:rsidR="002801E0">
        <w:rPr>
          <w:rFonts w:ascii="Times New Roman" w:hAnsi="Times New Roman" w:cs="Times New Roman"/>
          <w:noProof/>
        </w:rPr>
        <w:t xml:space="preserve"> So</w:t>
      </w:r>
      <w:r>
        <w:rPr>
          <w:rFonts w:ascii="Times New Roman" w:hAnsi="Times New Roman" w:cs="Times New Roman"/>
          <w:noProof/>
        </w:rPr>
        <w:t xml:space="preserve"> - </w:t>
      </w:r>
      <w:r w:rsidR="003C07D2">
        <w:rPr>
          <w:rFonts w:ascii="Times New Roman" w:hAnsi="Times New Roman" w:cs="Times New Roman"/>
          <w:noProof/>
        </w:rPr>
        <w:t>returning to the Plaque-w</w:t>
      </w:r>
      <w:r>
        <w:rPr>
          <w:rFonts w:ascii="Times New Roman" w:hAnsi="Times New Roman" w:cs="Times New Roman"/>
          <w:noProof/>
        </w:rPr>
        <w:t>e</w:t>
      </w:r>
      <w:r w:rsidR="003C07D2">
        <w:rPr>
          <w:rFonts w:ascii="Times New Roman" w:hAnsi="Times New Roman" w:cs="Times New Roman"/>
          <w:noProof/>
        </w:rPr>
        <w:t>tting</w:t>
      </w:r>
      <w:r>
        <w:rPr>
          <w:rFonts w:ascii="Times New Roman" w:hAnsi="Times New Roman" w:cs="Times New Roman"/>
          <w:noProof/>
        </w:rPr>
        <w:t xml:space="preserve"> - </w:t>
      </w:r>
      <w:r w:rsidR="002801E0">
        <w:rPr>
          <w:rFonts w:ascii="Times New Roman" w:hAnsi="Times New Roman" w:cs="Times New Roman"/>
          <w:noProof/>
        </w:rPr>
        <w:t>although there were only seven of us</w:t>
      </w:r>
      <w:r>
        <w:rPr>
          <w:rFonts w:ascii="Times New Roman" w:hAnsi="Times New Roman" w:cs="Times New Roman"/>
          <w:noProof/>
        </w:rPr>
        <w:t>,</w:t>
      </w:r>
      <w:r w:rsidR="002801E0">
        <w:rPr>
          <w:rFonts w:ascii="Times New Roman" w:hAnsi="Times New Roman" w:cs="Times New Roman"/>
          <w:noProof/>
        </w:rPr>
        <w:t xml:space="preserve"> the trip was worth the effort. Angus is genuinely interested in the Inn’s connection with Ye Ancient Order of Froth Blowers</w:t>
      </w:r>
      <w:r w:rsidR="004F02F8">
        <w:rPr>
          <w:rFonts w:ascii="Times New Roman" w:hAnsi="Times New Roman" w:cs="Times New Roman"/>
          <w:noProof/>
        </w:rPr>
        <w:t>. J</w:t>
      </w:r>
      <w:r w:rsidR="002801E0">
        <w:rPr>
          <w:rFonts w:ascii="Times New Roman" w:hAnsi="Times New Roman" w:cs="Times New Roman"/>
          <w:noProof/>
        </w:rPr>
        <w:t xml:space="preserve">udging by the number of diners, </w:t>
      </w:r>
      <w:r w:rsidR="00932A7F">
        <w:rPr>
          <w:rFonts w:ascii="Times New Roman" w:hAnsi="Times New Roman" w:cs="Times New Roman"/>
          <w:noProof/>
        </w:rPr>
        <w:t xml:space="preserve">the </w:t>
      </w:r>
      <w:r w:rsidR="002801E0">
        <w:rPr>
          <w:rFonts w:ascii="Times New Roman" w:hAnsi="Times New Roman" w:cs="Times New Roman"/>
          <w:noProof/>
        </w:rPr>
        <w:t xml:space="preserve">locals </w:t>
      </w:r>
      <w:r w:rsidR="003C07D2">
        <w:rPr>
          <w:rFonts w:ascii="Times New Roman" w:hAnsi="Times New Roman" w:cs="Times New Roman"/>
          <w:noProof/>
        </w:rPr>
        <w:t>approve of the new-look Swan</w:t>
      </w:r>
      <w:r>
        <w:rPr>
          <w:rFonts w:ascii="Times New Roman" w:hAnsi="Times New Roman" w:cs="Times New Roman"/>
          <w:noProof/>
        </w:rPr>
        <w:t xml:space="preserve"> – even if </w:t>
      </w:r>
      <w:r w:rsidR="004F02F8">
        <w:rPr>
          <w:rFonts w:ascii="Times New Roman" w:hAnsi="Times New Roman" w:cs="Times New Roman"/>
          <w:noProof/>
        </w:rPr>
        <w:t>there is</w:t>
      </w:r>
      <w:r>
        <w:rPr>
          <w:rFonts w:ascii="Times New Roman" w:hAnsi="Times New Roman" w:cs="Times New Roman"/>
          <w:noProof/>
        </w:rPr>
        <w:t xml:space="preserve"> not, as yet, a plaque on the outer wall of the inn to inform t</w:t>
      </w:r>
      <w:r w:rsidR="00932A7F">
        <w:rPr>
          <w:rFonts w:ascii="Times New Roman" w:hAnsi="Times New Roman" w:cs="Times New Roman"/>
          <w:noProof/>
        </w:rPr>
        <w:t>hem t</w:t>
      </w:r>
      <w:r>
        <w:rPr>
          <w:rFonts w:ascii="Times New Roman" w:hAnsi="Times New Roman" w:cs="Times New Roman"/>
          <w:noProof/>
        </w:rPr>
        <w:t xml:space="preserve">hat, perhaps, they should be blowing froth off their </w:t>
      </w:r>
      <w:r w:rsidR="009C63EA">
        <w:rPr>
          <w:rFonts w:ascii="Times New Roman" w:hAnsi="Times New Roman" w:cs="Times New Roman"/>
          <w:noProof/>
        </w:rPr>
        <w:t xml:space="preserve">Peronis before tucking into their steaks. The journey home involved dropping FOFB Mike, Jim the Larger’s brother, and his folding bike on the edge of Uxbridge, before Ian and I returned Jim to his car outside the Hat Vat. It would have been rude not to have partaken of a Hooky or two with </w:t>
      </w:r>
      <w:r w:rsidR="004F02F8">
        <w:rPr>
          <w:rFonts w:ascii="Times New Roman" w:hAnsi="Times New Roman" w:cs="Times New Roman"/>
          <w:noProof/>
        </w:rPr>
        <w:t>Blower</w:t>
      </w:r>
      <w:r w:rsidR="009C63EA">
        <w:rPr>
          <w:rFonts w:ascii="Times New Roman" w:hAnsi="Times New Roman" w:cs="Times New Roman"/>
          <w:noProof/>
        </w:rPr>
        <w:t xml:space="preserve"> Weston – so we did.</w:t>
      </w:r>
    </w:p>
    <w:p w14:paraId="37E07A56" w14:textId="21A2261C" w:rsidR="002230C3" w:rsidRPr="003F784D" w:rsidRDefault="002230C3" w:rsidP="00110692">
      <w:pPr>
        <w:spacing w:after="0"/>
        <w:jc w:val="both"/>
        <w:rPr>
          <w:rFonts w:ascii="Times New Roman" w:hAnsi="Times New Roman" w:cs="Times New Roman"/>
          <w:b/>
          <w:bCs/>
          <w:noProof/>
          <w:sz w:val="44"/>
          <w:szCs w:val="44"/>
        </w:rPr>
      </w:pPr>
      <w:r w:rsidRPr="003F784D">
        <w:rPr>
          <w:rFonts w:ascii="Times New Roman" w:hAnsi="Times New Roman" w:cs="Times New Roman"/>
          <w:b/>
          <w:bCs/>
          <w:noProof/>
          <w:sz w:val="44"/>
          <w:szCs w:val="44"/>
        </w:rPr>
        <w:lastRenderedPageBreak/>
        <w:t>ANN</w:t>
      </w:r>
      <w:r w:rsidR="00957BD0" w:rsidRPr="003F784D">
        <w:rPr>
          <w:rFonts w:ascii="Times New Roman" w:hAnsi="Times New Roman" w:cs="Times New Roman"/>
          <w:b/>
          <w:bCs/>
          <w:noProof/>
          <w:sz w:val="44"/>
          <w:szCs w:val="44"/>
        </w:rPr>
        <w:t>IVERSARY</w:t>
      </w:r>
      <w:r w:rsidRPr="003F784D">
        <w:rPr>
          <w:rFonts w:ascii="Times New Roman" w:hAnsi="Times New Roman" w:cs="Times New Roman"/>
          <w:b/>
          <w:bCs/>
          <w:noProof/>
          <w:sz w:val="44"/>
          <w:szCs w:val="44"/>
        </w:rPr>
        <w:t xml:space="preserve"> LUNCH</w:t>
      </w:r>
      <w:r w:rsidR="00957BD0" w:rsidRPr="003F784D">
        <w:rPr>
          <w:rFonts w:ascii="Times New Roman" w:hAnsi="Times New Roman" w:cs="Times New Roman"/>
          <w:b/>
          <w:bCs/>
          <w:noProof/>
          <w:sz w:val="44"/>
          <w:szCs w:val="44"/>
        </w:rPr>
        <w:t xml:space="preserve"> of the FOFB’s: 2005-2025</w:t>
      </w:r>
    </w:p>
    <w:p w14:paraId="05520AFE" w14:textId="649CBB83" w:rsidR="003F784D" w:rsidRDefault="003F784D" w:rsidP="003F784D">
      <w:pPr>
        <w:spacing w:after="0"/>
        <w:jc w:val="both"/>
        <w:rPr>
          <w:rFonts w:ascii="Modern No. 20" w:hAnsi="Modern No. 20"/>
          <w:noProof/>
        </w:rPr>
      </w:pPr>
      <w:r w:rsidRPr="003F784D">
        <w:rPr>
          <w:rFonts w:ascii="Modern No. 20" w:hAnsi="Modern No. 20"/>
          <w:noProof/>
          <w:sz w:val="32"/>
          <w:szCs w:val="32"/>
          <w:lang w:eastAsia="en-GB"/>
        </w:rPr>
        <w:drawing>
          <wp:anchor distT="0" distB="0" distL="114300" distR="114300" simplePos="0" relativeHeight="251661312" behindDoc="1" locked="0" layoutInCell="1" allowOverlap="1" wp14:anchorId="030BFFFE" wp14:editId="2E05C7F2">
            <wp:simplePos x="0" y="0"/>
            <wp:positionH relativeFrom="margin">
              <wp:posOffset>2324735</wp:posOffset>
            </wp:positionH>
            <wp:positionV relativeFrom="paragraph">
              <wp:posOffset>6985</wp:posOffset>
            </wp:positionV>
            <wp:extent cx="4323715" cy="6527165"/>
            <wp:effectExtent l="0" t="0" r="635" b="6985"/>
            <wp:wrapTight wrapText="bothSides">
              <wp:wrapPolygon edited="0">
                <wp:start x="0" y="0"/>
                <wp:lineTo x="0" y="21560"/>
                <wp:lineTo x="21508" y="21560"/>
                <wp:lineTo x="21508" y="0"/>
                <wp:lineTo x="0" y="0"/>
              </wp:wrapPolygon>
            </wp:wrapTight>
            <wp:docPr id="205428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3715" cy="652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692" w:rsidRPr="003F784D">
        <w:rPr>
          <w:rFonts w:ascii="Modern No. 20" w:hAnsi="Modern No. 20"/>
          <w:noProof/>
        </w:rPr>
        <w:t>Saturday 25</w:t>
      </w:r>
      <w:r w:rsidR="00110692" w:rsidRPr="003F784D">
        <w:rPr>
          <w:rFonts w:ascii="Modern No. 20" w:hAnsi="Modern No. 20"/>
          <w:noProof/>
          <w:vertAlign w:val="superscript"/>
        </w:rPr>
        <w:t>th</w:t>
      </w:r>
      <w:r w:rsidR="00110692" w:rsidRPr="003F784D">
        <w:rPr>
          <w:rFonts w:ascii="Modern No. 20" w:hAnsi="Modern No. 20"/>
          <w:noProof/>
        </w:rPr>
        <w:t xml:space="preserve"> October, 2025: 12noon for 1300hrs to 1530hrs</w:t>
      </w:r>
      <w:r>
        <w:rPr>
          <w:rFonts w:ascii="Modern No. 20" w:hAnsi="Modern No. 20"/>
          <w:noProof/>
        </w:rPr>
        <w:t>.</w:t>
      </w:r>
      <w:r w:rsidR="00110692" w:rsidRPr="003F784D">
        <w:rPr>
          <w:rFonts w:ascii="Modern No. 20" w:hAnsi="Modern No. 20"/>
          <w:noProof/>
        </w:rPr>
        <w:t xml:space="preserve"> </w:t>
      </w:r>
    </w:p>
    <w:p w14:paraId="3DA8DE32" w14:textId="19A31FF4" w:rsidR="003F784D" w:rsidRDefault="003F784D" w:rsidP="00110692">
      <w:pPr>
        <w:spacing w:after="0"/>
        <w:jc w:val="both"/>
        <w:rPr>
          <w:rFonts w:ascii="Modern No. 20" w:hAnsi="Modern No. 20"/>
          <w:noProof/>
        </w:rPr>
      </w:pPr>
      <w:r>
        <w:rPr>
          <w:rFonts w:ascii="Modern No. 20" w:hAnsi="Modern No. 20"/>
          <w:b/>
          <w:bCs/>
          <w:noProof/>
        </w:rPr>
        <w:t xml:space="preserve">1 </w:t>
      </w:r>
      <w:r w:rsidR="00110692" w:rsidRPr="003F784D">
        <w:rPr>
          <w:rFonts w:ascii="Modern No. 20" w:hAnsi="Modern No. 20"/>
          <w:b/>
          <w:bCs/>
          <w:noProof/>
        </w:rPr>
        <w:t>The Rose</w:t>
      </w:r>
      <w:r w:rsidRPr="003F784D">
        <w:rPr>
          <w:rFonts w:ascii="Modern No. 20" w:hAnsi="Modern No. 20"/>
          <w:noProof/>
        </w:rPr>
        <w:t>, SE1 7TL</w:t>
      </w:r>
      <w:r>
        <w:rPr>
          <w:rFonts w:ascii="Modern No. 20" w:hAnsi="Modern No. 20"/>
          <w:noProof/>
        </w:rPr>
        <w:t xml:space="preserve"> </w:t>
      </w:r>
      <w:r w:rsidR="002230C3">
        <w:rPr>
          <w:rFonts w:ascii="Modern No. 20" w:hAnsi="Modern No. 20"/>
          <w:noProof/>
        </w:rPr>
        <w:t xml:space="preserve">After considering other places to meet </w:t>
      </w:r>
      <w:r w:rsidR="00144C59">
        <w:rPr>
          <w:rFonts w:ascii="Modern No. 20" w:hAnsi="Modern No. 20"/>
          <w:noProof/>
        </w:rPr>
        <w:t xml:space="preserve">at </w:t>
      </w:r>
      <w:r w:rsidR="002230C3">
        <w:rPr>
          <w:rFonts w:ascii="Modern No. 20" w:hAnsi="Modern No. 20"/>
          <w:noProof/>
        </w:rPr>
        <w:t>this year, I have come to the conclusion that The Rose would still be the best place. Apart from poor cask ale, it ticks most of the boxes: ease of access (for London), nice room</w:t>
      </w:r>
      <w:r w:rsidR="00957BD0">
        <w:rPr>
          <w:rFonts w:ascii="Modern No. 20" w:hAnsi="Modern No. 20"/>
          <w:noProof/>
        </w:rPr>
        <w:t xml:space="preserve"> with iconic back-drop</w:t>
      </w:r>
      <w:r w:rsidR="002230C3">
        <w:rPr>
          <w:rFonts w:ascii="Modern No. 20" w:hAnsi="Modern No. 20"/>
          <w:noProof/>
        </w:rPr>
        <w:t xml:space="preserve">, good food (for a Gastro-pub) and reasonable wines. However, they require that we spend £1000 there. This would mean that I need 12 FOFB’s (and guests) to pay £75 </w:t>
      </w:r>
      <w:r w:rsidR="00957BD0">
        <w:rPr>
          <w:rFonts w:ascii="Modern No. 20" w:hAnsi="Modern No. 20"/>
          <w:noProof/>
        </w:rPr>
        <w:t xml:space="preserve">each </w:t>
      </w:r>
      <w:r w:rsidR="002230C3">
        <w:rPr>
          <w:rFonts w:ascii="Modern No. 20" w:hAnsi="Modern No. 20"/>
          <w:noProof/>
        </w:rPr>
        <w:t>all-in – food</w:t>
      </w:r>
      <w:r w:rsidR="00957BD0">
        <w:rPr>
          <w:rFonts w:ascii="Modern No. 20" w:hAnsi="Modern No. 20"/>
          <w:noProof/>
        </w:rPr>
        <w:t xml:space="preserve"> and drinks - </w:t>
      </w:r>
      <w:r w:rsidR="002230C3">
        <w:rPr>
          <w:rFonts w:ascii="Modern No. 20" w:hAnsi="Modern No. 20"/>
          <w:noProof/>
        </w:rPr>
        <w:t>for it to work financially for me</w:t>
      </w:r>
      <w:r w:rsidR="00957BD0">
        <w:rPr>
          <w:rFonts w:ascii="Modern No. 20" w:hAnsi="Modern No. 20"/>
          <w:noProof/>
        </w:rPr>
        <w:t xml:space="preserve">. Obviously, the more people to sign on, the lower the base price. If I have not got </w:t>
      </w:r>
      <w:r w:rsidR="00144C59">
        <w:rPr>
          <w:rFonts w:ascii="Modern No. 20" w:hAnsi="Modern No. 20"/>
          <w:noProof/>
        </w:rPr>
        <w:t>at least 10</w:t>
      </w:r>
      <w:r w:rsidR="00957BD0">
        <w:rPr>
          <w:rFonts w:ascii="Modern No. 20" w:hAnsi="Modern No. 20"/>
          <w:noProof/>
        </w:rPr>
        <w:t xml:space="preserve"> positive answers by the middle of this month</w:t>
      </w:r>
      <w:r w:rsidR="00144C59">
        <w:rPr>
          <w:rFonts w:ascii="Modern No. 20" w:hAnsi="Modern No. 20"/>
          <w:noProof/>
        </w:rPr>
        <w:t>,</w:t>
      </w:r>
      <w:r w:rsidR="00110692">
        <w:rPr>
          <w:rFonts w:ascii="Modern No. 20" w:hAnsi="Modern No. 20"/>
          <w:noProof/>
        </w:rPr>
        <w:t xml:space="preserve"> I will not make a booking. </w:t>
      </w:r>
    </w:p>
    <w:p w14:paraId="4DC08D34" w14:textId="27C56829" w:rsidR="003F784D" w:rsidRPr="002B2B42" w:rsidRDefault="002B2B42" w:rsidP="002B2B42">
      <w:pPr>
        <w:spacing w:after="0"/>
        <w:ind w:left="60"/>
        <w:jc w:val="both"/>
        <w:rPr>
          <w:rFonts w:ascii="Modern No. 20" w:hAnsi="Modern No. 20"/>
          <w:noProof/>
        </w:rPr>
      </w:pPr>
      <w:r>
        <w:rPr>
          <w:rFonts w:ascii="Modern No. 20" w:hAnsi="Modern No. 20"/>
          <w:b/>
          <w:bCs/>
          <w:noProof/>
        </w:rPr>
        <w:t xml:space="preserve">2 </w:t>
      </w:r>
      <w:r w:rsidR="003F784D" w:rsidRPr="002B2B42">
        <w:rPr>
          <w:rFonts w:ascii="Modern No. 20" w:hAnsi="Modern No. 20"/>
          <w:b/>
          <w:bCs/>
          <w:noProof/>
        </w:rPr>
        <w:t>Birmingham</w:t>
      </w:r>
      <w:r w:rsidR="003F784D" w:rsidRPr="002B2B42">
        <w:rPr>
          <w:rFonts w:ascii="Modern No. 20" w:hAnsi="Modern No. 20"/>
          <w:noProof/>
        </w:rPr>
        <w:t xml:space="preserve"> </w:t>
      </w:r>
      <w:r>
        <w:rPr>
          <w:rFonts w:ascii="Modern No. 20" w:hAnsi="Modern No. 20"/>
          <w:noProof/>
        </w:rPr>
        <w:t xml:space="preserve">A </w:t>
      </w:r>
      <w:r w:rsidR="00110692" w:rsidRPr="002B2B42">
        <w:rPr>
          <w:rFonts w:ascii="Modern No. 20" w:hAnsi="Modern No. 20"/>
          <w:noProof/>
        </w:rPr>
        <w:t xml:space="preserve">reasonably=priced lunch in Birmingham (private room at the Wellington, probably). </w:t>
      </w:r>
    </w:p>
    <w:p w14:paraId="17F4C6E8" w14:textId="77777777" w:rsidR="009F785E" w:rsidRDefault="00110692" w:rsidP="00110692">
      <w:pPr>
        <w:spacing w:after="0"/>
        <w:jc w:val="both"/>
        <w:rPr>
          <w:rFonts w:ascii="Modern No. 20" w:hAnsi="Modern No. 20"/>
          <w:noProof/>
        </w:rPr>
      </w:pPr>
      <w:r>
        <w:rPr>
          <w:rFonts w:ascii="Modern No. 20" w:hAnsi="Modern No. 20"/>
          <w:noProof/>
        </w:rPr>
        <w:t>So, reply as soon as possible to say</w:t>
      </w:r>
    </w:p>
    <w:p w14:paraId="39975171" w14:textId="63BCFCD9" w:rsidR="009F785E" w:rsidRDefault="00144C59" w:rsidP="00110692">
      <w:pPr>
        <w:spacing w:after="0"/>
        <w:jc w:val="both"/>
        <w:rPr>
          <w:rFonts w:ascii="Modern No. 20" w:hAnsi="Modern No. 20"/>
          <w:noProof/>
        </w:rPr>
      </w:pPr>
      <w:r>
        <w:rPr>
          <w:rFonts w:ascii="Modern No. 20" w:hAnsi="Modern No. 20"/>
          <w:noProof/>
        </w:rPr>
        <w:t xml:space="preserve"> </w:t>
      </w:r>
      <w:r w:rsidR="009F785E">
        <w:rPr>
          <w:rFonts w:ascii="Modern No. 20" w:hAnsi="Modern No. 20"/>
          <w:noProof/>
        </w:rPr>
        <w:t>(a) you</w:t>
      </w:r>
      <w:r>
        <w:rPr>
          <w:rFonts w:ascii="Modern No. 20" w:hAnsi="Modern No. 20"/>
          <w:noProof/>
        </w:rPr>
        <w:t xml:space="preserve"> can and will make Venue 1  </w:t>
      </w:r>
      <w:r w:rsidR="009F785E">
        <w:rPr>
          <w:rFonts w:ascii="Modern No. 20" w:hAnsi="Modern No. 20"/>
          <w:noProof/>
        </w:rPr>
        <w:t>(</w:t>
      </w:r>
      <w:r>
        <w:rPr>
          <w:rFonts w:ascii="Modern No. 20" w:hAnsi="Modern No. 20"/>
          <w:noProof/>
        </w:rPr>
        <w:t>mak</w:t>
      </w:r>
      <w:r w:rsidR="009F785E">
        <w:rPr>
          <w:rFonts w:ascii="Modern No. 20" w:hAnsi="Modern No. 20"/>
          <w:noProof/>
        </w:rPr>
        <w:t>ing</w:t>
      </w:r>
      <w:r>
        <w:rPr>
          <w:rFonts w:ascii="Modern No. 20" w:hAnsi="Modern No. 20"/>
          <w:noProof/>
        </w:rPr>
        <w:t xml:space="preserve"> meal choices to save time, if you like</w:t>
      </w:r>
      <w:r w:rsidR="009F785E">
        <w:rPr>
          <w:rFonts w:ascii="Modern No. 20" w:hAnsi="Modern No. 20"/>
          <w:noProof/>
        </w:rPr>
        <w:t>)</w:t>
      </w:r>
    </w:p>
    <w:p w14:paraId="07B2208D" w14:textId="4A2E00E7" w:rsidR="009F785E" w:rsidRDefault="009F785E" w:rsidP="00110692">
      <w:pPr>
        <w:spacing w:after="0"/>
        <w:jc w:val="both"/>
        <w:rPr>
          <w:rFonts w:ascii="Modern No. 20" w:hAnsi="Modern No. 20"/>
          <w:noProof/>
        </w:rPr>
      </w:pPr>
      <w:r>
        <w:rPr>
          <w:rFonts w:ascii="Modern No. 20" w:hAnsi="Modern No. 20"/>
          <w:noProof/>
        </w:rPr>
        <w:t xml:space="preserve"> (b)</w:t>
      </w:r>
      <w:r w:rsidR="00144C59">
        <w:rPr>
          <w:rFonts w:ascii="Modern No. 20" w:hAnsi="Modern No. 20"/>
          <w:noProof/>
        </w:rPr>
        <w:t xml:space="preserve"> if the Rose does not have enough takers, then you will make Venue 2  </w:t>
      </w:r>
      <w:r>
        <w:rPr>
          <w:rFonts w:ascii="Modern No. 20" w:hAnsi="Modern No. 20"/>
          <w:noProof/>
        </w:rPr>
        <w:t xml:space="preserve"> (c) </w:t>
      </w:r>
      <w:r w:rsidR="00144C59">
        <w:rPr>
          <w:rFonts w:ascii="Modern No. 20" w:hAnsi="Modern No. 20"/>
          <w:noProof/>
        </w:rPr>
        <w:t>you prefer Venue 2 to Venue 1</w:t>
      </w:r>
      <w:r>
        <w:rPr>
          <w:rFonts w:ascii="Modern No. 20" w:hAnsi="Modern No. 20"/>
          <w:noProof/>
        </w:rPr>
        <w:t xml:space="preserve"> but can make both. </w:t>
      </w:r>
    </w:p>
    <w:p w14:paraId="6AA0CEF6" w14:textId="0E04B911" w:rsidR="009F785E" w:rsidRDefault="009F785E" w:rsidP="00110692">
      <w:pPr>
        <w:spacing w:after="0"/>
        <w:jc w:val="both"/>
        <w:rPr>
          <w:rFonts w:ascii="Modern No. 20" w:hAnsi="Modern No. 20"/>
          <w:noProof/>
        </w:rPr>
      </w:pPr>
      <w:r>
        <w:rPr>
          <w:rFonts w:ascii="Modern No. 20" w:hAnsi="Modern No. 20"/>
          <w:noProof/>
        </w:rPr>
        <w:t xml:space="preserve">(d) you can make 2 but not 1 </w:t>
      </w:r>
    </w:p>
    <w:p w14:paraId="56308049" w14:textId="00B60AB9" w:rsidR="009F785E" w:rsidRDefault="009F785E" w:rsidP="00110692">
      <w:pPr>
        <w:spacing w:after="0"/>
        <w:jc w:val="both"/>
        <w:rPr>
          <w:rFonts w:ascii="Modern No. 20" w:hAnsi="Modern No. 20"/>
          <w:noProof/>
        </w:rPr>
      </w:pPr>
      <w:r>
        <w:rPr>
          <w:rFonts w:ascii="Modern No. 20" w:hAnsi="Modern No. 20"/>
          <w:noProof/>
        </w:rPr>
        <w:t>(e) you can make 1 but not 2</w:t>
      </w:r>
    </w:p>
    <w:p w14:paraId="50E8953B" w14:textId="0509B565" w:rsidR="00110692" w:rsidRDefault="00373F62" w:rsidP="00373F62">
      <w:pPr>
        <w:spacing w:after="0"/>
        <w:rPr>
          <w:rFonts w:ascii="Modern No. 20" w:hAnsi="Modern No. 20"/>
          <w:noProof/>
        </w:rPr>
      </w:pPr>
      <w:r>
        <w:rPr>
          <w:rFonts w:ascii="Modern No. 20" w:hAnsi="Modern No. 20"/>
          <w:noProof/>
        </w:rPr>
        <w:t>or (f) ignore the (a) to (e) and just tell me what suits you!</w:t>
      </w:r>
    </w:p>
    <w:p w14:paraId="5B6E8160" w14:textId="1E592C9B" w:rsidR="00373F62" w:rsidRDefault="00373F62" w:rsidP="00373F62">
      <w:pPr>
        <w:spacing w:after="0"/>
        <w:rPr>
          <w:rFonts w:ascii="Modern No. 20" w:hAnsi="Modern No. 20"/>
          <w:noProof/>
        </w:rPr>
      </w:pPr>
      <w:r>
        <w:rPr>
          <w:rFonts w:ascii="Modern No. 20" w:hAnsi="Modern No. 20"/>
          <w:noProof/>
        </w:rPr>
        <w:t xml:space="preserve"> If the Rose is a no-goer</w:t>
      </w:r>
      <w:r w:rsidR="00473569">
        <w:rPr>
          <w:rFonts w:ascii="Modern No. 20" w:hAnsi="Modern No. 20"/>
          <w:noProof/>
        </w:rPr>
        <w:t xml:space="preserve"> and you are undecided</w:t>
      </w:r>
      <w:r>
        <w:rPr>
          <w:rFonts w:ascii="Modern No. 20" w:hAnsi="Modern No. 20"/>
          <w:noProof/>
        </w:rPr>
        <w:t>, I will be in the Wellington in Birmingham between 11:30 and 12:30 on the 25</w:t>
      </w:r>
      <w:r w:rsidR="00473569" w:rsidRPr="00473569">
        <w:rPr>
          <w:rFonts w:ascii="Modern No. 20" w:hAnsi="Modern No. 20"/>
          <w:noProof/>
          <w:vertAlign w:val="superscript"/>
        </w:rPr>
        <w:t>th</w:t>
      </w:r>
      <w:r w:rsidR="00473569">
        <w:rPr>
          <w:rFonts w:ascii="Modern No. 20" w:hAnsi="Modern No. 20"/>
          <w:noProof/>
        </w:rPr>
        <w:t xml:space="preserve"> to meet and greet the decided, but may move on if we decide to eat elsewhere – rather than arrange to bring food into the Wellington (as is possible). </w:t>
      </w:r>
    </w:p>
    <w:p w14:paraId="61B71827" w14:textId="5C1A3344" w:rsidR="00373F62" w:rsidRDefault="00C17B5A" w:rsidP="00C17B5A">
      <w:pPr>
        <w:spacing w:after="0"/>
        <w:rPr>
          <w:rFonts w:ascii="Modern No. 20" w:hAnsi="Modern No. 20"/>
          <w:noProof/>
          <w:u w:val="single"/>
        </w:rPr>
      </w:pPr>
      <w:r w:rsidRPr="00C17B5A">
        <w:rPr>
          <w:rFonts w:ascii="Modern No. 20" w:hAnsi="Modern No. 20"/>
          <w:noProof/>
          <w:u w:val="single"/>
          <w:lang w:eastAsia="en-GB"/>
        </w:rPr>
        <w:drawing>
          <wp:anchor distT="0" distB="0" distL="114300" distR="114300" simplePos="0" relativeHeight="251662336" behindDoc="1" locked="0" layoutInCell="1" allowOverlap="1" wp14:anchorId="443CC306" wp14:editId="668822DF">
            <wp:simplePos x="0" y="0"/>
            <wp:positionH relativeFrom="margin">
              <wp:align>right</wp:align>
            </wp:positionH>
            <wp:positionV relativeFrom="paragraph">
              <wp:posOffset>13970</wp:posOffset>
            </wp:positionV>
            <wp:extent cx="1613535" cy="2013585"/>
            <wp:effectExtent l="0" t="0" r="5715" b="5715"/>
            <wp:wrapTight wrapText="bothSides">
              <wp:wrapPolygon edited="0">
                <wp:start x="0" y="0"/>
                <wp:lineTo x="0" y="21457"/>
                <wp:lineTo x="21421" y="21457"/>
                <wp:lineTo x="21421" y="0"/>
                <wp:lineTo x="0" y="0"/>
              </wp:wrapPolygon>
            </wp:wrapTight>
            <wp:docPr id="536684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53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B5A">
        <w:rPr>
          <w:rFonts w:ascii="Modern No. 20" w:hAnsi="Modern No. 20"/>
          <w:noProof/>
          <w:u w:val="single"/>
        </w:rPr>
        <w:t>Froth Blowers Brewery</w:t>
      </w:r>
    </w:p>
    <w:p w14:paraId="0B6B4A01" w14:textId="20545E9B" w:rsidR="00C17B5A" w:rsidRDefault="00C17B5A" w:rsidP="00650E02">
      <w:pPr>
        <w:spacing w:after="0"/>
        <w:rPr>
          <w:rFonts w:ascii="Modern No. 20" w:hAnsi="Modern No. 20"/>
          <w:noProof/>
        </w:rPr>
      </w:pPr>
      <w:r>
        <w:rPr>
          <w:rFonts w:ascii="Modern No. 20" w:hAnsi="Modern No. 20"/>
          <w:noProof/>
        </w:rPr>
        <w:t xml:space="preserve"> The hospitality industry – and cask ale production, in particular - </w:t>
      </w:r>
      <w:r w:rsidR="00650E02">
        <w:rPr>
          <w:rFonts w:ascii="Modern No. 20" w:hAnsi="Modern No. 20"/>
          <w:noProof/>
        </w:rPr>
        <w:t>is</w:t>
      </w:r>
      <w:r>
        <w:rPr>
          <w:rFonts w:ascii="Modern No. 20" w:hAnsi="Modern No. 20"/>
          <w:noProof/>
        </w:rPr>
        <w:t xml:space="preserve"> in such a dire state that </w:t>
      </w:r>
      <w:r w:rsidR="00650E02">
        <w:rPr>
          <w:rFonts w:ascii="Modern No. 20" w:hAnsi="Modern No. 20"/>
          <w:noProof/>
        </w:rPr>
        <w:t>selling-up a brewery is almost impossible. As we have bargaining power with our landlord because of the on-going dispute following the fire of July, 2024, we hope to sign a reasonable agreement with them in November – when our current 5-yr plan finishes. I doubt I will be involved into my nineties, but here’s hoping!</w:t>
      </w:r>
    </w:p>
    <w:p w14:paraId="1B9685D9" w14:textId="7FC09B0C" w:rsidR="00650E02" w:rsidRDefault="00650E02" w:rsidP="00650E02">
      <w:pPr>
        <w:spacing w:after="0"/>
        <w:rPr>
          <w:rFonts w:ascii="Modern No. 20" w:hAnsi="Modern No. 20"/>
          <w:noProof/>
        </w:rPr>
      </w:pPr>
      <w:r>
        <w:rPr>
          <w:rFonts w:ascii="Modern No. 20" w:hAnsi="Modern No. 20"/>
          <w:noProof/>
        </w:rPr>
        <w:t xml:space="preserve"> The good ship “Froth Blower” is ready to navigate the Avon and beyond – with Captain Bill</w:t>
      </w:r>
      <w:r w:rsidR="00FD04B5">
        <w:rPr>
          <w:rFonts w:ascii="Modern No. 20" w:hAnsi="Modern No. 20"/>
          <w:noProof/>
        </w:rPr>
        <w:t>, a Wizzard wizard, at the helm. Good luck to all who sail in her!</w:t>
      </w:r>
    </w:p>
    <w:p w14:paraId="7A455E1B" w14:textId="3F40FFB3" w:rsidR="00E25D7F" w:rsidRPr="00E25D7F" w:rsidRDefault="00FD04B5" w:rsidP="0068339D">
      <w:pPr>
        <w:spacing w:after="0"/>
        <w:rPr>
          <w:rFonts w:ascii="Modern No. 20" w:hAnsi="Modern No. 20"/>
          <w:sz w:val="56"/>
          <w:szCs w:val="56"/>
        </w:rPr>
      </w:pPr>
      <w:r>
        <w:rPr>
          <w:rFonts w:ascii="Modern No. 20" w:hAnsi="Modern No. 20"/>
          <w:noProof/>
        </w:rPr>
        <w:t>Dave the Chain (07525 100644)                                   finwood40@btinternet.com</w:t>
      </w:r>
      <w:bookmarkStart w:id="0" w:name="_GoBack"/>
      <w:bookmarkEnd w:id="0"/>
      <w:r w:rsidR="00E25D7F" w:rsidRPr="00E25D7F">
        <w:rPr>
          <w:rFonts w:ascii="Modern No. 20" w:hAnsi="Modern No. 20"/>
          <w:noProof/>
          <w:sz w:val="56"/>
          <w:szCs w:val="56"/>
        </w:rPr>
        <w:t xml:space="preserve">                                                                                                                                                                   </w:t>
      </w:r>
    </w:p>
    <w:sectPr w:rsidR="00E25D7F" w:rsidRPr="00E25D7F" w:rsidSect="00E25D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3608"/>
    <w:multiLevelType w:val="hybridMultilevel"/>
    <w:tmpl w:val="6D42F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3370C"/>
    <w:multiLevelType w:val="hybridMultilevel"/>
    <w:tmpl w:val="25B6FB52"/>
    <w:lvl w:ilvl="0" w:tplc="757CBB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E06C12"/>
    <w:multiLevelType w:val="hybridMultilevel"/>
    <w:tmpl w:val="EA44D068"/>
    <w:lvl w:ilvl="0" w:tplc="F534939A">
      <w:start w:val="2"/>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5D9E51C8"/>
    <w:multiLevelType w:val="hybridMultilevel"/>
    <w:tmpl w:val="3BA6C922"/>
    <w:lvl w:ilvl="0" w:tplc="46C44D06">
      <w:start w:val="1"/>
      <w:numFmt w:val="bullet"/>
      <w:lvlText w:val="-"/>
      <w:lvlJc w:val="left"/>
      <w:pPr>
        <w:ind w:left="720" w:hanging="360"/>
      </w:pPr>
      <w:rPr>
        <w:rFonts w:ascii="Modern No. 20" w:eastAsiaTheme="minorHAnsi" w:hAnsi="Modern No. 2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191911"/>
    <w:multiLevelType w:val="hybridMultilevel"/>
    <w:tmpl w:val="34808CBC"/>
    <w:lvl w:ilvl="0" w:tplc="C0B80C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D7F"/>
    <w:rsid w:val="000551FE"/>
    <w:rsid w:val="00110692"/>
    <w:rsid w:val="00144C59"/>
    <w:rsid w:val="002230C3"/>
    <w:rsid w:val="002801E0"/>
    <w:rsid w:val="002B2B42"/>
    <w:rsid w:val="00300608"/>
    <w:rsid w:val="00343D4A"/>
    <w:rsid w:val="00373F62"/>
    <w:rsid w:val="003C07D2"/>
    <w:rsid w:val="003F784D"/>
    <w:rsid w:val="00473569"/>
    <w:rsid w:val="004F02F8"/>
    <w:rsid w:val="00647F11"/>
    <w:rsid w:val="00650E02"/>
    <w:rsid w:val="0068339D"/>
    <w:rsid w:val="00784F88"/>
    <w:rsid w:val="008B0B6A"/>
    <w:rsid w:val="00932A7F"/>
    <w:rsid w:val="00957BD0"/>
    <w:rsid w:val="009C63EA"/>
    <w:rsid w:val="009F785E"/>
    <w:rsid w:val="00A45049"/>
    <w:rsid w:val="00C17B5A"/>
    <w:rsid w:val="00CF7139"/>
    <w:rsid w:val="00E22C3E"/>
    <w:rsid w:val="00E25D7F"/>
    <w:rsid w:val="00E41E84"/>
    <w:rsid w:val="00ED792C"/>
    <w:rsid w:val="00FD0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4B701"/>
  <w15:chartTrackingRefBased/>
  <w15:docId w15:val="{8CFB499B-9793-4E68-9FAD-A64ADCB9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5D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5D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5D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5D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5D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5D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D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D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D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D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5D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5D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5D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5D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5D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D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D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D7F"/>
    <w:rPr>
      <w:rFonts w:eastAsiaTheme="majorEastAsia" w:cstheme="majorBidi"/>
      <w:color w:val="272727" w:themeColor="text1" w:themeTint="D8"/>
    </w:rPr>
  </w:style>
  <w:style w:type="paragraph" w:styleId="Title">
    <w:name w:val="Title"/>
    <w:basedOn w:val="Normal"/>
    <w:next w:val="Normal"/>
    <w:link w:val="TitleChar"/>
    <w:uiPriority w:val="10"/>
    <w:qFormat/>
    <w:rsid w:val="00E25D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D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D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D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D7F"/>
    <w:pPr>
      <w:spacing w:before="160"/>
      <w:jc w:val="center"/>
    </w:pPr>
    <w:rPr>
      <w:i/>
      <w:iCs/>
      <w:color w:val="404040" w:themeColor="text1" w:themeTint="BF"/>
    </w:rPr>
  </w:style>
  <w:style w:type="character" w:customStyle="1" w:styleId="QuoteChar">
    <w:name w:val="Quote Char"/>
    <w:basedOn w:val="DefaultParagraphFont"/>
    <w:link w:val="Quote"/>
    <w:uiPriority w:val="29"/>
    <w:rsid w:val="00E25D7F"/>
    <w:rPr>
      <w:i/>
      <w:iCs/>
      <w:color w:val="404040" w:themeColor="text1" w:themeTint="BF"/>
    </w:rPr>
  </w:style>
  <w:style w:type="paragraph" w:styleId="ListParagraph">
    <w:name w:val="List Paragraph"/>
    <w:basedOn w:val="Normal"/>
    <w:uiPriority w:val="34"/>
    <w:qFormat/>
    <w:rsid w:val="00E25D7F"/>
    <w:pPr>
      <w:ind w:left="720"/>
      <w:contextualSpacing/>
    </w:pPr>
  </w:style>
  <w:style w:type="character" w:styleId="IntenseEmphasis">
    <w:name w:val="Intense Emphasis"/>
    <w:basedOn w:val="DefaultParagraphFont"/>
    <w:uiPriority w:val="21"/>
    <w:qFormat/>
    <w:rsid w:val="00E25D7F"/>
    <w:rPr>
      <w:i/>
      <w:iCs/>
      <w:color w:val="2F5496" w:themeColor="accent1" w:themeShade="BF"/>
    </w:rPr>
  </w:style>
  <w:style w:type="paragraph" w:styleId="IntenseQuote">
    <w:name w:val="Intense Quote"/>
    <w:basedOn w:val="Normal"/>
    <w:next w:val="Normal"/>
    <w:link w:val="IntenseQuoteChar"/>
    <w:uiPriority w:val="30"/>
    <w:qFormat/>
    <w:rsid w:val="00E25D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5D7F"/>
    <w:rPr>
      <w:i/>
      <w:iCs/>
      <w:color w:val="2F5496" w:themeColor="accent1" w:themeShade="BF"/>
    </w:rPr>
  </w:style>
  <w:style w:type="character" w:styleId="IntenseReference">
    <w:name w:val="Intense Reference"/>
    <w:basedOn w:val="DefaultParagraphFont"/>
    <w:uiPriority w:val="32"/>
    <w:qFormat/>
    <w:rsid w:val="00E25D7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Woodhead</dc:creator>
  <cp:keywords/>
  <dc:description/>
  <cp:lastModifiedBy>Microsoft account</cp:lastModifiedBy>
  <cp:revision>2</cp:revision>
  <cp:lastPrinted>2025-09-04T11:37:00Z</cp:lastPrinted>
  <dcterms:created xsi:type="dcterms:W3CDTF">2025-09-04T17:03:00Z</dcterms:created>
  <dcterms:modified xsi:type="dcterms:W3CDTF">2025-09-04T17:03:00Z</dcterms:modified>
</cp:coreProperties>
</file>