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7F" w:rsidRPr="00BA13FC" w:rsidRDefault="00BA13FC">
      <w:pPr>
        <w:rPr>
          <w:rFonts w:ascii="Monotype Corsiva" w:hAnsi="Monotype Corsiva"/>
          <w:sz w:val="56"/>
          <w:szCs w:val="56"/>
        </w:rPr>
      </w:pPr>
      <w:r>
        <w:rPr>
          <w:rFonts w:ascii="Monotype Corsiva" w:hAnsi="Monotype Corsiva"/>
          <w:sz w:val="56"/>
          <w:szCs w:val="56"/>
        </w:rPr>
        <w:t xml:space="preserve">  </w:t>
      </w:r>
      <w:r w:rsidRPr="00BA13FC">
        <w:rPr>
          <w:rFonts w:ascii="Monotype Corsiva" w:hAnsi="Monotype Corsiva"/>
          <w:sz w:val="56"/>
          <w:szCs w:val="56"/>
        </w:rPr>
        <w:t>FRIENDS OF THE FROTH BLOWERS</w:t>
      </w:r>
    </w:p>
    <w:p w:rsidR="00BA13FC" w:rsidRDefault="00BA13FC">
      <w:pPr>
        <w:rPr>
          <w:rFonts w:asciiTheme="majorHAnsi" w:hAnsiTheme="majorHAnsi"/>
          <w:sz w:val="32"/>
          <w:szCs w:val="32"/>
        </w:rPr>
      </w:pPr>
      <w:r w:rsidRPr="00BA13FC">
        <w:rPr>
          <w:rFonts w:asciiTheme="majorHAnsi" w:hAnsiTheme="majorHAnsi"/>
          <w:sz w:val="32"/>
          <w:szCs w:val="32"/>
        </w:rPr>
        <w:t>N</w:t>
      </w:r>
      <w:r>
        <w:rPr>
          <w:rFonts w:asciiTheme="majorHAnsi" w:hAnsiTheme="majorHAnsi"/>
          <w:sz w:val="32"/>
          <w:szCs w:val="32"/>
        </w:rPr>
        <w:t xml:space="preserve">ewsletter No. 57                                                      </w:t>
      </w:r>
      <w:r w:rsidR="00567306">
        <w:rPr>
          <w:rFonts w:asciiTheme="majorHAnsi" w:hAnsiTheme="majorHAnsi"/>
          <w:sz w:val="32"/>
          <w:szCs w:val="32"/>
        </w:rPr>
        <w:t xml:space="preserve">                  </w:t>
      </w:r>
      <w:r>
        <w:rPr>
          <w:rFonts w:asciiTheme="majorHAnsi" w:hAnsiTheme="majorHAnsi"/>
          <w:sz w:val="32"/>
          <w:szCs w:val="32"/>
        </w:rPr>
        <w:t xml:space="preserve">                </w:t>
      </w:r>
      <w:proofErr w:type="gramStart"/>
      <w:r>
        <w:rPr>
          <w:rFonts w:asciiTheme="majorHAnsi" w:hAnsiTheme="majorHAnsi"/>
          <w:sz w:val="32"/>
          <w:szCs w:val="32"/>
        </w:rPr>
        <w:t>Winter</w:t>
      </w:r>
      <w:proofErr w:type="gramEnd"/>
      <w:r>
        <w:rPr>
          <w:rFonts w:asciiTheme="majorHAnsi" w:hAnsiTheme="majorHAnsi"/>
          <w:sz w:val="32"/>
          <w:szCs w:val="32"/>
        </w:rPr>
        <w:t xml:space="preserve"> 2020</w:t>
      </w:r>
    </w:p>
    <w:p w:rsidR="00567306" w:rsidRDefault="00567306">
      <w:pPr>
        <w:rPr>
          <w:rFonts w:asciiTheme="majorHAnsi" w:hAnsiTheme="majorHAnsi"/>
          <w:sz w:val="32"/>
          <w:szCs w:val="32"/>
        </w:rPr>
      </w:pPr>
    </w:p>
    <w:p w:rsidR="00567306" w:rsidRDefault="00567306">
      <w:pPr>
        <w:rPr>
          <w:rFonts w:asciiTheme="majorHAnsi" w:hAnsiTheme="majorHAnsi"/>
          <w:sz w:val="32"/>
          <w:szCs w:val="32"/>
        </w:rPr>
      </w:pPr>
    </w:p>
    <w:p w:rsidR="00BA13FC" w:rsidRDefault="00CB0711">
      <w:pPr>
        <w:rPr>
          <w:rFonts w:asciiTheme="majorHAnsi" w:hAnsiTheme="majorHAnsi"/>
          <w:b/>
          <w:sz w:val="24"/>
          <w:szCs w:val="24"/>
          <w:u w:val="single"/>
        </w:rPr>
      </w:pPr>
      <w:r>
        <w:rPr>
          <w:rFonts w:asciiTheme="majorHAnsi" w:hAnsiTheme="majorHAnsi"/>
          <w:b/>
          <w:sz w:val="24"/>
          <w:szCs w:val="24"/>
          <w:u w:val="single"/>
        </w:rPr>
        <w:t>“</w:t>
      </w:r>
      <w:r w:rsidR="00BA13FC" w:rsidRPr="00BA13FC">
        <w:rPr>
          <w:rFonts w:asciiTheme="majorHAnsi" w:hAnsiTheme="majorHAnsi"/>
          <w:b/>
          <w:sz w:val="24"/>
          <w:szCs w:val="24"/>
          <w:u w:val="single"/>
        </w:rPr>
        <w:t>Mad Mike</w:t>
      </w:r>
      <w:r>
        <w:rPr>
          <w:rFonts w:asciiTheme="majorHAnsi" w:hAnsiTheme="majorHAnsi"/>
          <w:b/>
          <w:sz w:val="24"/>
          <w:szCs w:val="24"/>
          <w:u w:val="single"/>
        </w:rPr>
        <w:t>”</w:t>
      </w:r>
      <w:r w:rsidR="00BA13FC" w:rsidRPr="00BA13FC">
        <w:rPr>
          <w:rFonts w:asciiTheme="majorHAnsi" w:hAnsiTheme="majorHAnsi"/>
          <w:b/>
          <w:sz w:val="24"/>
          <w:szCs w:val="24"/>
          <w:u w:val="single"/>
        </w:rPr>
        <w:t xml:space="preserve"> Hoare</w:t>
      </w:r>
      <w:r w:rsidR="009734E8">
        <w:rPr>
          <w:rFonts w:asciiTheme="majorHAnsi" w:hAnsiTheme="majorHAnsi"/>
          <w:b/>
          <w:sz w:val="24"/>
          <w:szCs w:val="24"/>
          <w:u w:val="single"/>
        </w:rPr>
        <w:t xml:space="preserve"> (</w:t>
      </w:r>
      <w:r w:rsidR="001E547E">
        <w:rPr>
          <w:rFonts w:asciiTheme="majorHAnsi" w:hAnsiTheme="majorHAnsi"/>
          <w:b/>
          <w:sz w:val="24"/>
          <w:szCs w:val="24"/>
          <w:u w:val="single"/>
        </w:rPr>
        <w:t>1919-2020</w:t>
      </w:r>
      <w:r w:rsidR="009734E8">
        <w:rPr>
          <w:rFonts w:asciiTheme="majorHAnsi" w:hAnsiTheme="majorHAnsi"/>
          <w:b/>
          <w:sz w:val="24"/>
          <w:szCs w:val="24"/>
          <w:u w:val="single"/>
        </w:rPr>
        <w:t xml:space="preserve">) </w:t>
      </w:r>
      <w:r w:rsidR="00BA13FC" w:rsidRPr="00BA13FC">
        <w:rPr>
          <w:rFonts w:asciiTheme="majorHAnsi" w:hAnsiTheme="majorHAnsi"/>
          <w:b/>
          <w:sz w:val="24"/>
          <w:szCs w:val="24"/>
          <w:u w:val="single"/>
        </w:rPr>
        <w:t>R. I. P.</w:t>
      </w:r>
    </w:p>
    <w:p w:rsidR="00567306" w:rsidRDefault="00567306">
      <w:pPr>
        <w:rPr>
          <w:rFonts w:asciiTheme="majorHAnsi" w:hAnsiTheme="majorHAnsi"/>
          <w:b/>
          <w:sz w:val="24"/>
          <w:szCs w:val="24"/>
          <w:u w:val="single"/>
        </w:rPr>
      </w:pPr>
    </w:p>
    <w:p w:rsidR="00BA13FC" w:rsidRDefault="00CB0711" w:rsidP="00BA13FC">
      <w:pPr>
        <w:jc w:val="both"/>
        <w:rPr>
          <w:rFonts w:asciiTheme="majorHAnsi" w:hAnsiTheme="majorHAnsi"/>
          <w:sz w:val="24"/>
          <w:szCs w:val="24"/>
        </w:rPr>
      </w:pPr>
      <w:r>
        <w:rPr>
          <w:rFonts w:ascii="Monotype Corsiva" w:hAnsi="Monotype Corsiva"/>
          <w:noProof/>
          <w:sz w:val="52"/>
          <w:szCs w:val="5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278765</wp:posOffset>
            </wp:positionV>
            <wp:extent cx="1981200" cy="2115820"/>
            <wp:effectExtent l="0" t="0" r="0" b="0"/>
            <wp:wrapTight wrapText="bothSides">
              <wp:wrapPolygon edited="0">
                <wp:start x="0" y="0"/>
                <wp:lineTo x="0" y="21393"/>
                <wp:lineTo x="21392" y="21393"/>
                <wp:lineTo x="21392" y="0"/>
                <wp:lineTo x="0" y="0"/>
              </wp:wrapPolygon>
            </wp:wrapTight>
            <wp:docPr id="1" name="Picture 1" descr="C:\Users\User\Documents\Desktop\P101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esktop\P10101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7561" cy="2133333"/>
                    </a:xfrm>
                    <a:prstGeom prst="rect">
                      <a:avLst/>
                    </a:prstGeom>
                    <a:noFill/>
                    <a:ln>
                      <a:noFill/>
                    </a:ln>
                  </pic:spPr>
                </pic:pic>
              </a:graphicData>
            </a:graphic>
            <wp14:sizeRelH relativeFrom="page">
              <wp14:pctWidth>0</wp14:pctWidth>
            </wp14:sizeRelH>
            <wp14:sizeRelV relativeFrom="page">
              <wp14:pctHeight>0</wp14:pctHeight>
            </wp14:sizeRelV>
          </wp:anchor>
        </w:drawing>
      </w:r>
      <w:r w:rsidR="00BA13FC" w:rsidRPr="00BA13FC">
        <w:rPr>
          <w:rFonts w:asciiTheme="majorHAnsi" w:hAnsiTheme="majorHAnsi"/>
          <w:sz w:val="24"/>
          <w:szCs w:val="24"/>
        </w:rPr>
        <w:t xml:space="preserve"> This pump-clip (not the finished article)</w:t>
      </w:r>
      <w:r w:rsidR="00BA13FC">
        <w:rPr>
          <w:rFonts w:asciiTheme="majorHAnsi" w:hAnsiTheme="majorHAnsi"/>
          <w:sz w:val="24"/>
          <w:szCs w:val="24"/>
        </w:rPr>
        <w:t xml:space="preserve"> is the Froth Blowers Brewing Company’s memorial to</w:t>
      </w:r>
      <w:r>
        <w:rPr>
          <w:rFonts w:asciiTheme="majorHAnsi" w:hAnsiTheme="majorHAnsi"/>
          <w:sz w:val="24"/>
          <w:szCs w:val="24"/>
        </w:rPr>
        <w:t xml:space="preserve"> Thomas Michael Hoare. He was born in Calcutta to Irish parents on St. Patrick’s Day, 1919. I was born in Birmingham to English parents on St. Patrick’s Day, 1940. </w:t>
      </w:r>
      <w:r w:rsidR="00236CF5">
        <w:rPr>
          <w:rFonts w:asciiTheme="majorHAnsi" w:hAnsiTheme="majorHAnsi"/>
          <w:sz w:val="24"/>
          <w:szCs w:val="24"/>
        </w:rPr>
        <w:t xml:space="preserve">Both of us claimed belated membership of Ye Ancient Order of Froth Blowers: I to research its history and he to invade the Seychelles. Given that his father was a river pilot in India and mine was an insurance salesman In England, any further attempt to establish a connection would be risible – especially as “Mad Mike” </w:t>
      </w:r>
      <w:r w:rsidR="001E547E">
        <w:rPr>
          <w:rFonts w:asciiTheme="majorHAnsi" w:hAnsiTheme="majorHAnsi"/>
          <w:sz w:val="24"/>
          <w:szCs w:val="24"/>
        </w:rPr>
        <w:t>fought in Burma and India in World War II (becoming a major) and my father, as a conscientious objector, drove ambulances in Egypt and Italy.</w:t>
      </w:r>
    </w:p>
    <w:p w:rsidR="001E547E" w:rsidRPr="00BA13FC" w:rsidRDefault="00080CE0" w:rsidP="00BA13FC">
      <w:pPr>
        <w:jc w:val="both"/>
        <w:rPr>
          <w:rFonts w:asciiTheme="majorHAnsi" w:hAnsiTheme="majorHAnsi"/>
          <w:sz w:val="24"/>
          <w:szCs w:val="24"/>
        </w:rPr>
      </w:pPr>
      <w:r>
        <w:rPr>
          <w:rFonts w:asciiTheme="majorHAnsi" w:hAnsiTheme="majorHAnsi"/>
          <w:noProof/>
          <w:sz w:val="24"/>
          <w:szCs w:val="24"/>
          <w:lang w:eastAsia="en-GB"/>
        </w:rPr>
        <w:drawing>
          <wp:anchor distT="0" distB="0" distL="114300" distR="114300" simplePos="0" relativeHeight="251659264" behindDoc="1" locked="0" layoutInCell="1" allowOverlap="1">
            <wp:simplePos x="0" y="0"/>
            <wp:positionH relativeFrom="margin">
              <wp:posOffset>4276725</wp:posOffset>
            </wp:positionH>
            <wp:positionV relativeFrom="paragraph">
              <wp:posOffset>835025</wp:posOffset>
            </wp:positionV>
            <wp:extent cx="1450975" cy="962025"/>
            <wp:effectExtent l="0" t="0" r="0" b="9525"/>
            <wp:wrapTight wrapText="bothSides">
              <wp:wrapPolygon edited="0">
                <wp:start x="0" y="0"/>
                <wp:lineTo x="0" y="21386"/>
                <wp:lineTo x="21269" y="21386"/>
                <wp:lineTo x="21269" y="0"/>
                <wp:lineTo x="0" y="0"/>
              </wp:wrapPolygon>
            </wp:wrapTight>
            <wp:docPr id="2" name="Picture 2" descr="C:\Users\User\Documents\Desktop\s-l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esktop\s-l5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09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47E">
        <w:rPr>
          <w:rFonts w:asciiTheme="majorHAnsi" w:hAnsiTheme="majorHAnsi"/>
          <w:sz w:val="24"/>
          <w:szCs w:val="24"/>
        </w:rPr>
        <w:t xml:space="preserve"> There might have been less of a contrast if Mike Hoare had made </w:t>
      </w:r>
      <w:r w:rsidR="009734E8">
        <w:rPr>
          <w:rFonts w:asciiTheme="majorHAnsi" w:hAnsiTheme="majorHAnsi"/>
          <w:sz w:val="24"/>
          <w:szCs w:val="24"/>
        </w:rPr>
        <w:t xml:space="preserve">more </w:t>
      </w:r>
      <w:r w:rsidR="001E547E">
        <w:rPr>
          <w:rFonts w:asciiTheme="majorHAnsi" w:hAnsiTheme="majorHAnsi"/>
          <w:sz w:val="24"/>
          <w:szCs w:val="24"/>
        </w:rPr>
        <w:t xml:space="preserve">use of his qualifications as a chartered accountant but, having </w:t>
      </w:r>
      <w:proofErr w:type="gramStart"/>
      <w:r w:rsidR="001E547E">
        <w:rPr>
          <w:rFonts w:asciiTheme="majorHAnsi" w:hAnsiTheme="majorHAnsi"/>
          <w:sz w:val="24"/>
          <w:szCs w:val="24"/>
        </w:rPr>
        <w:t>emigrated</w:t>
      </w:r>
      <w:proofErr w:type="gramEnd"/>
      <w:r w:rsidR="001E547E">
        <w:rPr>
          <w:rFonts w:asciiTheme="majorHAnsi" w:hAnsiTheme="majorHAnsi"/>
          <w:sz w:val="24"/>
          <w:szCs w:val="24"/>
        </w:rPr>
        <w:t xml:space="preserve"> to South Africa, he offered his services as a mercenary soldier</w:t>
      </w:r>
      <w:r w:rsidR="008E30D2">
        <w:rPr>
          <w:rFonts w:asciiTheme="majorHAnsi" w:hAnsiTheme="majorHAnsi"/>
          <w:sz w:val="24"/>
          <w:szCs w:val="24"/>
        </w:rPr>
        <w:t xml:space="preserve"> to any African country who wanted to hire him and, by 1961, was leading ad hoc mercenary groups during the Congo Crisis. Then, in the mid-1970’s, he was </w:t>
      </w:r>
      <w:r w:rsidR="009734E8">
        <w:rPr>
          <w:rFonts w:asciiTheme="majorHAnsi" w:hAnsiTheme="majorHAnsi"/>
          <w:sz w:val="24"/>
          <w:szCs w:val="24"/>
        </w:rPr>
        <w:t>employed</w:t>
      </w:r>
      <w:r w:rsidR="008E30D2">
        <w:rPr>
          <w:rFonts w:asciiTheme="majorHAnsi" w:hAnsiTheme="majorHAnsi"/>
          <w:sz w:val="24"/>
          <w:szCs w:val="24"/>
        </w:rPr>
        <w:t xml:space="preserve"> as technical advisor for a film </w:t>
      </w:r>
      <w:r>
        <w:rPr>
          <w:rFonts w:asciiTheme="majorHAnsi" w:hAnsiTheme="majorHAnsi"/>
          <w:sz w:val="24"/>
          <w:szCs w:val="24"/>
        </w:rPr>
        <w:t xml:space="preserve">(starring Richard Burton, Richard Harris and Hardy Kruger) </w:t>
      </w:r>
      <w:r w:rsidR="008E30D2">
        <w:rPr>
          <w:rFonts w:asciiTheme="majorHAnsi" w:hAnsiTheme="majorHAnsi"/>
          <w:sz w:val="24"/>
          <w:szCs w:val="24"/>
        </w:rPr>
        <w:t xml:space="preserve">based on a </w:t>
      </w:r>
      <w:r w:rsidR="00DD07B5">
        <w:rPr>
          <w:rFonts w:asciiTheme="majorHAnsi" w:hAnsiTheme="majorHAnsi"/>
          <w:sz w:val="24"/>
          <w:szCs w:val="24"/>
        </w:rPr>
        <w:t xml:space="preserve">fictional story </w:t>
      </w:r>
      <w:r w:rsidR="008E30D2">
        <w:rPr>
          <w:rFonts w:asciiTheme="majorHAnsi" w:hAnsiTheme="majorHAnsi"/>
          <w:sz w:val="24"/>
          <w:szCs w:val="24"/>
        </w:rPr>
        <w:t>about mercenaries hired to rescue a deposed African president.</w:t>
      </w:r>
      <w:r w:rsidR="00DD07B5">
        <w:rPr>
          <w:rFonts w:asciiTheme="majorHAnsi" w:hAnsiTheme="majorHAnsi"/>
          <w:sz w:val="24"/>
          <w:szCs w:val="24"/>
        </w:rPr>
        <w:t xml:space="preserve"> It was called </w:t>
      </w:r>
      <w:r w:rsidR="00DD07B5" w:rsidRPr="00DD07B5">
        <w:rPr>
          <w:rFonts w:asciiTheme="majorHAnsi" w:hAnsiTheme="majorHAnsi"/>
          <w:i/>
          <w:sz w:val="24"/>
          <w:szCs w:val="24"/>
        </w:rPr>
        <w:t>The Wild Geese</w:t>
      </w:r>
      <w:r w:rsidR="00DD07B5">
        <w:rPr>
          <w:rFonts w:asciiTheme="majorHAnsi" w:hAnsiTheme="majorHAnsi"/>
          <w:sz w:val="24"/>
          <w:szCs w:val="24"/>
        </w:rPr>
        <w:t xml:space="preserve">. Hoare had already appropriated the </w:t>
      </w:r>
      <w:r>
        <w:rPr>
          <w:rFonts w:asciiTheme="majorHAnsi" w:hAnsiTheme="majorHAnsi"/>
          <w:sz w:val="24"/>
          <w:szCs w:val="24"/>
        </w:rPr>
        <w:t>“wild geese” idea</w:t>
      </w:r>
      <w:r w:rsidR="00DD07B5">
        <w:rPr>
          <w:rFonts w:asciiTheme="majorHAnsi" w:hAnsiTheme="majorHAnsi"/>
          <w:sz w:val="24"/>
          <w:szCs w:val="24"/>
        </w:rPr>
        <w:t xml:space="preserve"> for his </w:t>
      </w:r>
      <w:r w:rsidR="00DD07B5" w:rsidRPr="00080CE0">
        <w:rPr>
          <w:rFonts w:asciiTheme="majorHAnsi" w:hAnsiTheme="majorHAnsi"/>
          <w:i/>
          <w:sz w:val="24"/>
          <w:szCs w:val="24"/>
        </w:rPr>
        <w:t>Five Commando, ANC</w:t>
      </w:r>
      <w:r w:rsidR="00DD07B5">
        <w:rPr>
          <w:rFonts w:asciiTheme="majorHAnsi" w:hAnsiTheme="majorHAnsi"/>
          <w:sz w:val="24"/>
          <w:szCs w:val="24"/>
        </w:rPr>
        <w:t xml:space="preserve"> from the 17thC Irish mercenary army named thus because they migrated from Ireland to fight in any European army who would pay them.</w:t>
      </w:r>
    </w:p>
    <w:p w:rsidR="00BA13FC" w:rsidRDefault="00BA13FC" w:rsidP="00EB1177">
      <w:pPr>
        <w:jc w:val="both"/>
        <w:rPr>
          <w:rFonts w:asciiTheme="majorHAnsi" w:hAnsiTheme="majorHAnsi"/>
          <w:sz w:val="24"/>
          <w:szCs w:val="24"/>
        </w:rPr>
      </w:pPr>
      <w:r w:rsidRPr="00994E8F">
        <w:rPr>
          <w:rFonts w:asciiTheme="majorHAnsi" w:hAnsiTheme="majorHAnsi"/>
          <w:sz w:val="24"/>
          <w:szCs w:val="24"/>
        </w:rPr>
        <w:t xml:space="preserve"> </w:t>
      </w:r>
      <w:r w:rsidR="00994E8F" w:rsidRPr="00994E8F">
        <w:rPr>
          <w:rFonts w:asciiTheme="majorHAnsi" w:hAnsiTheme="majorHAnsi"/>
          <w:sz w:val="24"/>
          <w:szCs w:val="24"/>
        </w:rPr>
        <w:t>Shortly after the release of the film</w:t>
      </w:r>
      <w:r w:rsidR="00994E8F">
        <w:rPr>
          <w:rFonts w:asciiTheme="majorHAnsi" w:hAnsiTheme="majorHAnsi"/>
          <w:sz w:val="24"/>
          <w:szCs w:val="24"/>
        </w:rPr>
        <w:t xml:space="preserve">, James </w:t>
      </w:r>
      <w:proofErr w:type="spellStart"/>
      <w:r w:rsidR="00994E8F">
        <w:rPr>
          <w:rFonts w:asciiTheme="majorHAnsi" w:hAnsiTheme="majorHAnsi"/>
          <w:sz w:val="24"/>
          <w:szCs w:val="24"/>
        </w:rPr>
        <w:t>Mancham</w:t>
      </w:r>
      <w:proofErr w:type="spellEnd"/>
      <w:r w:rsidR="00994E8F">
        <w:rPr>
          <w:rFonts w:asciiTheme="majorHAnsi" w:hAnsiTheme="majorHAnsi"/>
          <w:sz w:val="24"/>
          <w:szCs w:val="24"/>
        </w:rPr>
        <w:t xml:space="preserve">, a real president – of the Seychelles – found himself in exile in South Africa, having been deposed in an absence from his country by France-Albert René. A counter-coup was </w:t>
      </w:r>
      <w:r w:rsidR="00EB1177">
        <w:rPr>
          <w:rFonts w:asciiTheme="majorHAnsi" w:hAnsiTheme="majorHAnsi"/>
          <w:sz w:val="24"/>
          <w:szCs w:val="24"/>
        </w:rPr>
        <w:t xml:space="preserve">proposed by his supporters, </w:t>
      </w:r>
      <w:r w:rsidR="00994E8F">
        <w:rPr>
          <w:rFonts w:asciiTheme="majorHAnsi" w:hAnsiTheme="majorHAnsi"/>
          <w:sz w:val="24"/>
          <w:szCs w:val="24"/>
        </w:rPr>
        <w:t>unofficially backed by South Afr</w:t>
      </w:r>
      <w:r w:rsidR="00EB1177">
        <w:rPr>
          <w:rFonts w:asciiTheme="majorHAnsi" w:hAnsiTheme="majorHAnsi"/>
          <w:sz w:val="24"/>
          <w:szCs w:val="24"/>
        </w:rPr>
        <w:t xml:space="preserve">ica and the U.S.A., so Mike Hoare and his white, middle-class mercenaries were employed to lead the ‘invasion.’ He decided they would go as holidaying rugby players of a club called </w:t>
      </w:r>
      <w:r w:rsidR="00EB1177" w:rsidRPr="00EB1177">
        <w:rPr>
          <w:rFonts w:asciiTheme="majorHAnsi" w:hAnsiTheme="majorHAnsi"/>
          <w:i/>
          <w:sz w:val="24"/>
          <w:szCs w:val="24"/>
        </w:rPr>
        <w:t>Ye Ancient Order of Froth Blowers</w:t>
      </w:r>
      <w:r w:rsidR="00EB1177">
        <w:rPr>
          <w:rFonts w:asciiTheme="majorHAnsi" w:hAnsiTheme="majorHAnsi"/>
          <w:sz w:val="24"/>
          <w:szCs w:val="24"/>
        </w:rPr>
        <w:t xml:space="preserve">. </w:t>
      </w:r>
      <w:r w:rsidR="00AF11EA">
        <w:rPr>
          <w:rFonts w:asciiTheme="majorHAnsi" w:hAnsiTheme="majorHAnsi"/>
          <w:sz w:val="24"/>
          <w:szCs w:val="24"/>
        </w:rPr>
        <w:t>Showing his knowledge of the AOFB, he later</w:t>
      </w:r>
      <w:r w:rsidR="00EB1177">
        <w:rPr>
          <w:rFonts w:asciiTheme="majorHAnsi" w:hAnsiTheme="majorHAnsi"/>
          <w:sz w:val="24"/>
          <w:szCs w:val="24"/>
        </w:rPr>
        <w:t xml:space="preserve"> wrote:</w:t>
      </w:r>
    </w:p>
    <w:p w:rsidR="00567306" w:rsidRDefault="00567306" w:rsidP="00EB1177">
      <w:pPr>
        <w:jc w:val="both"/>
        <w:rPr>
          <w:rFonts w:asciiTheme="majorHAnsi" w:hAnsiTheme="majorHAnsi"/>
          <w:sz w:val="24"/>
          <w:szCs w:val="24"/>
        </w:rPr>
      </w:pPr>
    </w:p>
    <w:p w:rsidR="00EB1177" w:rsidRDefault="009734E8" w:rsidP="00EB1177">
      <w:pPr>
        <w:jc w:val="both"/>
        <w:rPr>
          <w:rFonts w:asciiTheme="majorHAnsi" w:hAnsiTheme="majorHAnsi"/>
          <w:sz w:val="24"/>
          <w:szCs w:val="24"/>
        </w:rPr>
      </w:pPr>
      <w:r>
        <w:rPr>
          <w:rFonts w:ascii="Monotype Corsiva" w:hAnsi="Monotype Corsiva"/>
          <w:noProof/>
          <w:sz w:val="56"/>
          <w:szCs w:val="56"/>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29845</wp:posOffset>
            </wp:positionV>
            <wp:extent cx="1257300" cy="1950085"/>
            <wp:effectExtent l="0" t="0" r="0" b="0"/>
            <wp:wrapTight wrapText="bothSides">
              <wp:wrapPolygon edited="0">
                <wp:start x="0" y="0"/>
                <wp:lineTo x="0" y="21312"/>
                <wp:lineTo x="21273" y="21312"/>
                <wp:lineTo x="21273" y="0"/>
                <wp:lineTo x="0" y="0"/>
              </wp:wrapPolygon>
            </wp:wrapTight>
            <wp:docPr id="3" name="Picture 3" descr="C:\Users\User\Documents\Desktop\mike ho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esktop\mike hoa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825" cy="197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177">
        <w:rPr>
          <w:rFonts w:asciiTheme="majorHAnsi" w:hAnsiTheme="majorHAnsi"/>
          <w:sz w:val="24"/>
          <w:szCs w:val="24"/>
        </w:rPr>
        <w:t xml:space="preserve"> </w:t>
      </w:r>
      <w:r w:rsidR="00067AEF">
        <w:rPr>
          <w:rFonts w:asciiTheme="majorHAnsi" w:hAnsiTheme="majorHAnsi"/>
          <w:i/>
          <w:sz w:val="24"/>
          <w:szCs w:val="24"/>
        </w:rPr>
        <w:t>In the be</w:t>
      </w:r>
      <w:r w:rsidR="00AA33B2">
        <w:rPr>
          <w:rFonts w:asciiTheme="majorHAnsi" w:hAnsiTheme="majorHAnsi"/>
          <w:i/>
          <w:sz w:val="24"/>
          <w:szCs w:val="24"/>
        </w:rPr>
        <w:t>st traditions of the original AOFB</w:t>
      </w:r>
      <w:r w:rsidR="00067AEF">
        <w:rPr>
          <w:rFonts w:asciiTheme="majorHAnsi" w:hAnsiTheme="majorHAnsi"/>
          <w:i/>
          <w:sz w:val="24"/>
          <w:szCs w:val="24"/>
        </w:rPr>
        <w:t xml:space="preserve"> we collected toys for underprivileged kids and distributed them to orphanages … I made sure the toys were as bulky as possible and weighed little. Rugby footballs were ideal. These were packed in the special baggage above the false bottom to compensate for the weight of the weapon </w:t>
      </w:r>
      <w:r w:rsidR="00067AEF">
        <w:rPr>
          <w:rFonts w:asciiTheme="majorHAnsi" w:hAnsiTheme="majorHAnsi"/>
          <w:sz w:val="24"/>
          <w:szCs w:val="24"/>
        </w:rPr>
        <w:t>(AK-47’s).</w:t>
      </w:r>
    </w:p>
    <w:p w:rsidR="007A0A7E" w:rsidRDefault="007A0A7E" w:rsidP="00EB1177">
      <w:pPr>
        <w:jc w:val="both"/>
        <w:rPr>
          <w:rFonts w:asciiTheme="majorHAnsi" w:hAnsiTheme="majorHAnsi"/>
          <w:sz w:val="24"/>
          <w:szCs w:val="24"/>
        </w:rPr>
      </w:pPr>
      <w:r>
        <w:rPr>
          <w:rFonts w:asciiTheme="majorHAnsi" w:hAnsiTheme="majorHAnsi"/>
          <w:sz w:val="24"/>
          <w:szCs w:val="24"/>
        </w:rPr>
        <w:t xml:space="preserve"> When they landed in the Seychelles, in November 1981, a tragi-comedy ensued when a mercenary got into the “something to declare” queue and his gun was discovered. After a skirmish, Hoare commandeered an Indian Airline plane and all but four of his group managed to escape. As justice had to be seen to be done, various sentenced were passed – “Mad Mike”</w:t>
      </w:r>
      <w:r w:rsidR="009734E8">
        <w:rPr>
          <w:rFonts w:asciiTheme="majorHAnsi" w:hAnsiTheme="majorHAnsi"/>
          <w:sz w:val="24"/>
          <w:szCs w:val="24"/>
        </w:rPr>
        <w:t xml:space="preserve"> </w:t>
      </w:r>
      <w:r>
        <w:rPr>
          <w:rFonts w:asciiTheme="majorHAnsi" w:hAnsiTheme="majorHAnsi"/>
          <w:sz w:val="24"/>
          <w:szCs w:val="24"/>
        </w:rPr>
        <w:t>himself spending less than three years of his ten-year sentence in prison for hijacking an aeroplane.</w:t>
      </w:r>
    </w:p>
    <w:p w:rsidR="00567306" w:rsidRDefault="00567306" w:rsidP="00EB1177">
      <w:pPr>
        <w:jc w:val="both"/>
        <w:rPr>
          <w:rFonts w:asciiTheme="majorHAnsi" w:hAnsiTheme="majorHAnsi"/>
          <w:sz w:val="24"/>
          <w:szCs w:val="24"/>
        </w:rPr>
      </w:pPr>
    </w:p>
    <w:p w:rsidR="00567306" w:rsidRDefault="00567306" w:rsidP="00EB1177">
      <w:pPr>
        <w:jc w:val="both"/>
        <w:rPr>
          <w:rFonts w:asciiTheme="majorHAnsi" w:hAnsiTheme="majorHAnsi"/>
          <w:sz w:val="24"/>
          <w:szCs w:val="24"/>
        </w:rPr>
      </w:pPr>
    </w:p>
    <w:p w:rsidR="00567306" w:rsidRDefault="00567306" w:rsidP="00EB1177">
      <w:pPr>
        <w:jc w:val="both"/>
        <w:rPr>
          <w:rFonts w:asciiTheme="majorHAnsi" w:hAnsiTheme="majorHAnsi"/>
          <w:sz w:val="24"/>
          <w:szCs w:val="24"/>
        </w:rPr>
      </w:pPr>
    </w:p>
    <w:p w:rsidR="00567306" w:rsidRDefault="00567306" w:rsidP="00EB1177">
      <w:pPr>
        <w:jc w:val="both"/>
        <w:rPr>
          <w:rFonts w:asciiTheme="majorHAnsi" w:hAnsiTheme="majorHAnsi"/>
          <w:sz w:val="24"/>
          <w:szCs w:val="24"/>
        </w:rPr>
      </w:pPr>
    </w:p>
    <w:p w:rsidR="00AF11EA" w:rsidRDefault="009734E8" w:rsidP="00EB1177">
      <w:pPr>
        <w:jc w:val="both"/>
        <w:rPr>
          <w:rFonts w:asciiTheme="majorHAnsi" w:hAnsiTheme="majorHAnsi"/>
          <w:b/>
          <w:sz w:val="24"/>
          <w:szCs w:val="24"/>
          <w:u w:val="single"/>
        </w:rPr>
      </w:pPr>
      <w:bookmarkStart w:id="0" w:name="_GoBack"/>
      <w:bookmarkEnd w:id="0"/>
      <w:r w:rsidRPr="009734E8">
        <w:rPr>
          <w:rFonts w:asciiTheme="majorHAnsi" w:hAnsiTheme="majorHAnsi"/>
          <w:b/>
          <w:sz w:val="24"/>
          <w:szCs w:val="24"/>
          <w:u w:val="single"/>
        </w:rPr>
        <w:t>The Froth Blowers Brewing Company at the GBBF Winter Beer Festival</w:t>
      </w:r>
    </w:p>
    <w:p w:rsidR="00567306" w:rsidRDefault="00567306" w:rsidP="00EB1177">
      <w:pPr>
        <w:jc w:val="both"/>
        <w:rPr>
          <w:rFonts w:asciiTheme="majorHAnsi" w:hAnsiTheme="majorHAnsi"/>
          <w:b/>
          <w:sz w:val="24"/>
          <w:szCs w:val="24"/>
          <w:u w:val="single"/>
        </w:rPr>
      </w:pPr>
      <w:r>
        <w:rPr>
          <w:rFonts w:asciiTheme="majorHAnsi" w:hAnsiTheme="majorHAnsi"/>
          <w:noProof/>
          <w:sz w:val="24"/>
          <w:szCs w:val="24"/>
          <w:lang w:eastAsia="en-GB"/>
        </w:rPr>
        <w:drawing>
          <wp:anchor distT="0" distB="0" distL="114300" distR="114300" simplePos="0" relativeHeight="251661312" behindDoc="1" locked="0" layoutInCell="1" allowOverlap="1">
            <wp:simplePos x="0" y="0"/>
            <wp:positionH relativeFrom="margin">
              <wp:posOffset>1050290</wp:posOffset>
            </wp:positionH>
            <wp:positionV relativeFrom="paragraph">
              <wp:posOffset>199390</wp:posOffset>
            </wp:positionV>
            <wp:extent cx="5590540" cy="3648075"/>
            <wp:effectExtent l="0" t="0" r="0" b="9525"/>
            <wp:wrapTight wrapText="bothSides">
              <wp:wrapPolygon edited="0">
                <wp:start x="0" y="0"/>
                <wp:lineTo x="0" y="21544"/>
                <wp:lineTo x="21492" y="21544"/>
                <wp:lineTo x="21492" y="0"/>
                <wp:lineTo x="0" y="0"/>
              </wp:wrapPolygon>
            </wp:wrapTight>
            <wp:docPr id="5" name="Picture 5" descr="C:\Users\User\Documents\Desktop\4adea7ce60a23c42fd7eacd01c96337e_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esktop\4adea7ce60a23c42fd7eacd01c96337e_640x6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0540"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306" w:rsidRPr="009734E8" w:rsidRDefault="00567306" w:rsidP="00EB1177">
      <w:pPr>
        <w:jc w:val="both"/>
        <w:rPr>
          <w:rFonts w:asciiTheme="majorHAnsi" w:hAnsiTheme="majorHAnsi"/>
          <w:b/>
          <w:sz w:val="24"/>
          <w:szCs w:val="24"/>
          <w:u w:val="single"/>
        </w:rPr>
      </w:pPr>
    </w:p>
    <w:p w:rsidR="00EB1177" w:rsidRDefault="00C83038" w:rsidP="00EB1177">
      <w:pPr>
        <w:jc w:val="both"/>
        <w:rPr>
          <w:rFonts w:asciiTheme="majorHAnsi" w:hAnsiTheme="majorHAnsi"/>
          <w:sz w:val="24"/>
          <w:szCs w:val="24"/>
        </w:rPr>
      </w:pPr>
      <w:r>
        <w:rPr>
          <w:rFonts w:asciiTheme="majorHAnsi" w:hAnsiTheme="majorHAnsi"/>
          <w:sz w:val="24"/>
          <w:szCs w:val="24"/>
        </w:rPr>
        <w:t xml:space="preserve">In early January </w:t>
      </w:r>
      <w:proofErr w:type="spellStart"/>
      <w:r>
        <w:rPr>
          <w:rFonts w:asciiTheme="majorHAnsi" w:hAnsiTheme="majorHAnsi"/>
          <w:sz w:val="24"/>
          <w:szCs w:val="24"/>
        </w:rPr>
        <w:t>Camra</w:t>
      </w:r>
      <w:proofErr w:type="spellEnd"/>
      <w:r>
        <w:rPr>
          <w:rFonts w:asciiTheme="majorHAnsi" w:hAnsiTheme="majorHAnsi"/>
          <w:sz w:val="24"/>
          <w:szCs w:val="24"/>
        </w:rPr>
        <w:t xml:space="preserve"> invited me to attend their Great British (</w:t>
      </w:r>
      <w:proofErr w:type="gramStart"/>
      <w:r>
        <w:rPr>
          <w:rFonts w:asciiTheme="majorHAnsi" w:hAnsiTheme="majorHAnsi"/>
          <w:sz w:val="24"/>
          <w:szCs w:val="24"/>
        </w:rPr>
        <w:t>Winter</w:t>
      </w:r>
      <w:proofErr w:type="gramEnd"/>
      <w:r>
        <w:rPr>
          <w:rFonts w:asciiTheme="majorHAnsi" w:hAnsiTheme="majorHAnsi"/>
          <w:sz w:val="24"/>
          <w:szCs w:val="24"/>
        </w:rPr>
        <w:t xml:space="preserve">) Beer Festival which this year and the following two years is to be held in Birmingham. I replied to say that as the owner of Birmingham’s biggest real ale brewery, I had expected our beers to feature at such an event.  They responded by hurriedly </w:t>
      </w:r>
      <w:r w:rsidR="001E25F5">
        <w:rPr>
          <w:rFonts w:asciiTheme="majorHAnsi" w:hAnsiTheme="majorHAnsi"/>
          <w:sz w:val="24"/>
          <w:szCs w:val="24"/>
        </w:rPr>
        <w:t xml:space="preserve">offering to add us to the list and </w:t>
      </w:r>
      <w:r>
        <w:rPr>
          <w:rFonts w:asciiTheme="majorHAnsi" w:hAnsiTheme="majorHAnsi"/>
          <w:sz w:val="24"/>
          <w:szCs w:val="24"/>
        </w:rPr>
        <w:t>buy six of our beers if we would pay for our own stand – and run it.</w:t>
      </w:r>
      <w:r w:rsidR="001E25F5">
        <w:rPr>
          <w:rFonts w:asciiTheme="majorHAnsi" w:hAnsiTheme="majorHAnsi"/>
          <w:sz w:val="24"/>
          <w:szCs w:val="24"/>
        </w:rPr>
        <w:t xml:space="preserve"> When we delivered the beers we found our stand was between </w:t>
      </w:r>
      <w:proofErr w:type="spellStart"/>
      <w:r w:rsidR="001E25F5">
        <w:rPr>
          <w:rFonts w:asciiTheme="majorHAnsi" w:hAnsiTheme="majorHAnsi"/>
          <w:sz w:val="24"/>
          <w:szCs w:val="24"/>
        </w:rPr>
        <w:t>Thornbridge’s</w:t>
      </w:r>
      <w:proofErr w:type="spellEnd"/>
      <w:r w:rsidR="001E25F5">
        <w:rPr>
          <w:rFonts w:asciiTheme="majorHAnsi" w:hAnsiTheme="majorHAnsi"/>
          <w:sz w:val="24"/>
          <w:szCs w:val="24"/>
        </w:rPr>
        <w:t xml:space="preserve"> bar and Davenport’s bar – all three of us being late additions. Furthermore, we were in the unheated overspill ex-bus-garage bit of Bingley Hall and not the heated, carpeted bit. To the right of the stand can be seen a cooler they obviously thought we would need – for beer standing for a week in an ambient temperature of 5 to 10 degrees! We brought in a heater on Tuesday for us and the beer and by Friday </w:t>
      </w:r>
      <w:r w:rsidR="003E288C">
        <w:rPr>
          <w:rFonts w:asciiTheme="majorHAnsi" w:hAnsiTheme="majorHAnsi"/>
          <w:sz w:val="24"/>
          <w:szCs w:val="24"/>
        </w:rPr>
        <w:t xml:space="preserve">night </w:t>
      </w:r>
      <w:r w:rsidR="001E25F5">
        <w:rPr>
          <w:rFonts w:asciiTheme="majorHAnsi" w:hAnsiTheme="majorHAnsi"/>
          <w:sz w:val="24"/>
          <w:szCs w:val="24"/>
        </w:rPr>
        <w:t>things were tolerable. We sold out on Saturday morning</w:t>
      </w:r>
      <w:r w:rsidR="003E288C">
        <w:rPr>
          <w:rFonts w:asciiTheme="majorHAnsi" w:hAnsiTheme="majorHAnsi"/>
          <w:sz w:val="24"/>
          <w:szCs w:val="24"/>
        </w:rPr>
        <w:t xml:space="preserve">. For us, running it as a ‘family’ experience, the week was a good one. Ben, the assistant brewer, and Kate (pictured here) did much of the work, but Will came up from London on Tuesday and </w:t>
      </w:r>
      <w:r w:rsidR="00200895">
        <w:rPr>
          <w:rFonts w:asciiTheme="majorHAnsi" w:hAnsiTheme="majorHAnsi"/>
          <w:sz w:val="24"/>
          <w:szCs w:val="24"/>
        </w:rPr>
        <w:t xml:space="preserve">served or </w:t>
      </w:r>
      <w:r w:rsidR="003E288C">
        <w:rPr>
          <w:rFonts w:asciiTheme="majorHAnsi" w:hAnsiTheme="majorHAnsi"/>
          <w:sz w:val="24"/>
          <w:szCs w:val="24"/>
        </w:rPr>
        <w:t xml:space="preserve">networked </w:t>
      </w:r>
      <w:r w:rsidR="00200895">
        <w:rPr>
          <w:rFonts w:asciiTheme="majorHAnsi" w:hAnsiTheme="majorHAnsi"/>
          <w:sz w:val="24"/>
          <w:szCs w:val="24"/>
        </w:rPr>
        <w:t xml:space="preserve">until </w:t>
      </w:r>
      <w:r w:rsidR="003E288C">
        <w:rPr>
          <w:rFonts w:asciiTheme="majorHAnsi" w:hAnsiTheme="majorHAnsi"/>
          <w:sz w:val="24"/>
          <w:szCs w:val="24"/>
        </w:rPr>
        <w:t>Friday morning</w:t>
      </w:r>
      <w:r w:rsidR="00200895">
        <w:rPr>
          <w:rFonts w:asciiTheme="majorHAnsi" w:hAnsiTheme="majorHAnsi"/>
          <w:sz w:val="24"/>
          <w:szCs w:val="24"/>
        </w:rPr>
        <w:t xml:space="preserve">. Emma, being 20, was prepared to take off warm clothing and play the beer-barista for many hours. Even </w:t>
      </w:r>
      <w:proofErr w:type="spellStart"/>
      <w:r w:rsidR="00200895">
        <w:rPr>
          <w:rFonts w:asciiTheme="majorHAnsi" w:hAnsiTheme="majorHAnsi"/>
          <w:sz w:val="24"/>
          <w:szCs w:val="24"/>
        </w:rPr>
        <w:t>Kamil</w:t>
      </w:r>
      <w:proofErr w:type="spellEnd"/>
      <w:r w:rsidR="00200895">
        <w:rPr>
          <w:rFonts w:asciiTheme="majorHAnsi" w:hAnsiTheme="majorHAnsi"/>
          <w:sz w:val="24"/>
          <w:szCs w:val="24"/>
        </w:rPr>
        <w:t xml:space="preserve"> – our man-with-a-van - and his wife put in </w:t>
      </w:r>
      <w:r w:rsidR="0022003F">
        <w:rPr>
          <w:rFonts w:asciiTheme="majorHAnsi" w:hAnsiTheme="majorHAnsi"/>
          <w:sz w:val="24"/>
          <w:szCs w:val="24"/>
        </w:rPr>
        <w:t xml:space="preserve">a session. Thanks to them – and </w:t>
      </w:r>
      <w:r w:rsidR="004A6921">
        <w:rPr>
          <w:rFonts w:asciiTheme="majorHAnsi" w:hAnsiTheme="majorHAnsi"/>
          <w:sz w:val="24"/>
          <w:szCs w:val="24"/>
        </w:rPr>
        <w:t>all helpers!</w:t>
      </w:r>
    </w:p>
    <w:p w:rsidR="00567306" w:rsidRDefault="00567306" w:rsidP="00EB1177">
      <w:pPr>
        <w:jc w:val="both"/>
        <w:rPr>
          <w:rFonts w:asciiTheme="majorHAnsi" w:hAnsiTheme="majorHAnsi"/>
          <w:b/>
          <w:sz w:val="24"/>
          <w:szCs w:val="24"/>
          <w:u w:val="single"/>
        </w:rPr>
      </w:pPr>
    </w:p>
    <w:p w:rsidR="00200895" w:rsidRDefault="002B6F41" w:rsidP="00EB1177">
      <w:pPr>
        <w:jc w:val="both"/>
        <w:rPr>
          <w:rFonts w:asciiTheme="majorHAnsi" w:hAnsiTheme="majorHAnsi"/>
          <w:b/>
          <w:sz w:val="24"/>
          <w:szCs w:val="24"/>
          <w:u w:val="single"/>
        </w:rPr>
      </w:pPr>
      <w:r w:rsidRPr="002B6F41">
        <w:rPr>
          <w:rFonts w:asciiTheme="majorHAnsi" w:hAnsiTheme="majorHAnsi"/>
          <w:b/>
          <w:sz w:val="24"/>
          <w:szCs w:val="24"/>
          <w:u w:val="single"/>
        </w:rPr>
        <w:t>Birthday Bash</w:t>
      </w:r>
      <w:r w:rsidR="00307AF3">
        <w:rPr>
          <w:rFonts w:asciiTheme="majorHAnsi" w:hAnsiTheme="majorHAnsi"/>
          <w:b/>
          <w:sz w:val="24"/>
          <w:szCs w:val="24"/>
          <w:u w:val="single"/>
        </w:rPr>
        <w:t xml:space="preserve"> and Brum Trudge</w:t>
      </w:r>
    </w:p>
    <w:p w:rsidR="00307AF3" w:rsidRDefault="00307AF3" w:rsidP="00EB1177">
      <w:pPr>
        <w:jc w:val="both"/>
        <w:rPr>
          <w:rFonts w:asciiTheme="majorHAnsi" w:hAnsiTheme="majorHAnsi"/>
          <w:sz w:val="24"/>
          <w:szCs w:val="24"/>
        </w:rPr>
      </w:pPr>
      <w:r>
        <w:rPr>
          <w:rFonts w:asciiTheme="majorHAnsi" w:hAnsiTheme="majorHAnsi"/>
          <w:sz w:val="24"/>
          <w:szCs w:val="24"/>
        </w:rPr>
        <w:t xml:space="preserve"> </w:t>
      </w:r>
      <w:r w:rsidR="002B6F41">
        <w:rPr>
          <w:rFonts w:asciiTheme="majorHAnsi" w:hAnsiTheme="majorHAnsi"/>
          <w:sz w:val="24"/>
          <w:szCs w:val="24"/>
        </w:rPr>
        <w:t xml:space="preserve">On </w:t>
      </w:r>
      <w:r w:rsidR="002B6F41" w:rsidRPr="00307AF3">
        <w:rPr>
          <w:rFonts w:asciiTheme="majorHAnsi" w:hAnsiTheme="majorHAnsi"/>
          <w:b/>
          <w:sz w:val="24"/>
          <w:szCs w:val="24"/>
        </w:rPr>
        <w:t>Tuesday</w:t>
      </w:r>
      <w:r w:rsidRPr="00307AF3">
        <w:rPr>
          <w:rFonts w:asciiTheme="majorHAnsi" w:hAnsiTheme="majorHAnsi"/>
          <w:b/>
          <w:sz w:val="24"/>
          <w:szCs w:val="24"/>
        </w:rPr>
        <w:t>,</w:t>
      </w:r>
      <w:r w:rsidR="002B6F41" w:rsidRPr="00307AF3">
        <w:rPr>
          <w:rFonts w:asciiTheme="majorHAnsi" w:hAnsiTheme="majorHAnsi"/>
          <w:b/>
          <w:sz w:val="24"/>
          <w:szCs w:val="24"/>
        </w:rPr>
        <w:t xml:space="preserve"> 17</w:t>
      </w:r>
      <w:r w:rsidR="002B6F41" w:rsidRPr="00307AF3">
        <w:rPr>
          <w:rFonts w:asciiTheme="majorHAnsi" w:hAnsiTheme="majorHAnsi"/>
          <w:b/>
          <w:sz w:val="24"/>
          <w:szCs w:val="24"/>
          <w:vertAlign w:val="superscript"/>
        </w:rPr>
        <w:t>th</w:t>
      </w:r>
      <w:r w:rsidR="002B6F41" w:rsidRPr="00307AF3">
        <w:rPr>
          <w:rFonts w:asciiTheme="majorHAnsi" w:hAnsiTheme="majorHAnsi"/>
          <w:b/>
          <w:sz w:val="24"/>
          <w:szCs w:val="24"/>
        </w:rPr>
        <w:t xml:space="preserve"> March</w:t>
      </w:r>
      <w:r w:rsidR="002B6F41">
        <w:rPr>
          <w:rFonts w:asciiTheme="majorHAnsi" w:hAnsiTheme="majorHAnsi"/>
          <w:sz w:val="24"/>
          <w:szCs w:val="24"/>
        </w:rPr>
        <w:t xml:space="preserve">, I will be in the </w:t>
      </w:r>
      <w:r w:rsidR="002B6F41" w:rsidRPr="00307AF3">
        <w:rPr>
          <w:rFonts w:asciiTheme="majorHAnsi" w:hAnsiTheme="majorHAnsi"/>
          <w:b/>
          <w:sz w:val="24"/>
          <w:szCs w:val="24"/>
        </w:rPr>
        <w:t>Wellington</w:t>
      </w:r>
      <w:r w:rsidR="002B6F41">
        <w:rPr>
          <w:rFonts w:asciiTheme="majorHAnsi" w:hAnsiTheme="majorHAnsi"/>
          <w:sz w:val="24"/>
          <w:szCs w:val="24"/>
        </w:rPr>
        <w:t xml:space="preserve">, Bennetts Hill, B2 5SN, from 5 p.m. to 8 p.m. for a celebratory tipple with my nearest and dearest, and anyone else wishing to join me in a libation. At 8.30 p.m. I hope to be in Mother India, </w:t>
      </w:r>
      <w:proofErr w:type="spellStart"/>
      <w:r w:rsidR="002B6F41">
        <w:rPr>
          <w:rFonts w:asciiTheme="majorHAnsi" w:hAnsiTheme="majorHAnsi"/>
          <w:sz w:val="24"/>
          <w:szCs w:val="24"/>
        </w:rPr>
        <w:t>Boldmere</w:t>
      </w:r>
      <w:proofErr w:type="spellEnd"/>
      <w:r w:rsidR="002B6F41">
        <w:rPr>
          <w:rFonts w:asciiTheme="majorHAnsi" w:hAnsiTheme="majorHAnsi"/>
          <w:sz w:val="24"/>
          <w:szCs w:val="24"/>
        </w:rPr>
        <w:t xml:space="preserve">, with a few dozen </w:t>
      </w:r>
      <w:proofErr w:type="spellStart"/>
      <w:r w:rsidR="002B6F41">
        <w:rPr>
          <w:rFonts w:asciiTheme="majorHAnsi" w:hAnsiTheme="majorHAnsi"/>
          <w:sz w:val="24"/>
          <w:szCs w:val="24"/>
        </w:rPr>
        <w:t>poppadoms</w:t>
      </w:r>
      <w:proofErr w:type="spellEnd"/>
      <w:r w:rsidR="002B6F41">
        <w:rPr>
          <w:rFonts w:asciiTheme="majorHAnsi" w:hAnsiTheme="majorHAnsi"/>
          <w:sz w:val="24"/>
          <w:szCs w:val="24"/>
        </w:rPr>
        <w:t xml:space="preserve"> in front of me – as a warm up for the </w:t>
      </w:r>
      <w:proofErr w:type="spellStart"/>
      <w:r w:rsidR="002B6F41">
        <w:rPr>
          <w:rFonts w:asciiTheme="majorHAnsi" w:hAnsiTheme="majorHAnsi"/>
          <w:sz w:val="24"/>
          <w:szCs w:val="24"/>
        </w:rPr>
        <w:t>Dansak</w:t>
      </w:r>
      <w:proofErr w:type="spellEnd"/>
      <w:r>
        <w:rPr>
          <w:rFonts w:asciiTheme="majorHAnsi" w:hAnsiTheme="majorHAnsi"/>
          <w:sz w:val="24"/>
          <w:szCs w:val="24"/>
        </w:rPr>
        <w:t xml:space="preserve"> to follow.</w:t>
      </w:r>
    </w:p>
    <w:p w:rsidR="00567306" w:rsidRDefault="00567306" w:rsidP="00EB1177">
      <w:pPr>
        <w:jc w:val="both"/>
        <w:rPr>
          <w:rFonts w:asciiTheme="majorHAnsi" w:hAnsiTheme="majorHAnsi"/>
          <w:sz w:val="24"/>
          <w:szCs w:val="24"/>
        </w:rPr>
      </w:pPr>
    </w:p>
    <w:p w:rsidR="002B6F41" w:rsidRPr="002B6F41" w:rsidRDefault="00307AF3" w:rsidP="00EB1177">
      <w:pPr>
        <w:jc w:val="both"/>
        <w:rPr>
          <w:rFonts w:asciiTheme="majorHAnsi" w:hAnsiTheme="majorHAnsi"/>
          <w:sz w:val="24"/>
          <w:szCs w:val="24"/>
        </w:rPr>
      </w:pPr>
      <w:r>
        <w:rPr>
          <w:rFonts w:asciiTheme="majorHAnsi" w:hAnsiTheme="majorHAnsi"/>
          <w:sz w:val="24"/>
          <w:szCs w:val="24"/>
        </w:rPr>
        <w:t xml:space="preserve"> On </w:t>
      </w:r>
      <w:r w:rsidRPr="00307AF3">
        <w:rPr>
          <w:rFonts w:asciiTheme="majorHAnsi" w:hAnsiTheme="majorHAnsi"/>
          <w:b/>
          <w:sz w:val="24"/>
          <w:szCs w:val="24"/>
        </w:rPr>
        <w:t>Saturday, 21</w:t>
      </w:r>
      <w:r w:rsidRPr="00307AF3">
        <w:rPr>
          <w:rFonts w:asciiTheme="majorHAnsi" w:hAnsiTheme="majorHAnsi"/>
          <w:b/>
          <w:sz w:val="24"/>
          <w:szCs w:val="24"/>
          <w:vertAlign w:val="superscript"/>
        </w:rPr>
        <w:t>st</w:t>
      </w:r>
      <w:r w:rsidRPr="00307AF3">
        <w:rPr>
          <w:rFonts w:asciiTheme="majorHAnsi" w:hAnsiTheme="majorHAnsi"/>
          <w:b/>
          <w:sz w:val="24"/>
          <w:szCs w:val="24"/>
        </w:rPr>
        <w:t xml:space="preserve"> March</w:t>
      </w:r>
      <w:r>
        <w:rPr>
          <w:rFonts w:asciiTheme="majorHAnsi" w:hAnsiTheme="majorHAnsi"/>
          <w:sz w:val="24"/>
          <w:szCs w:val="24"/>
        </w:rPr>
        <w:t>,</w:t>
      </w:r>
      <w:r w:rsidR="002B6F41">
        <w:rPr>
          <w:rFonts w:asciiTheme="majorHAnsi" w:hAnsiTheme="majorHAnsi"/>
          <w:sz w:val="24"/>
          <w:szCs w:val="24"/>
        </w:rPr>
        <w:t xml:space="preserve"> </w:t>
      </w:r>
      <w:r>
        <w:rPr>
          <w:rFonts w:asciiTheme="majorHAnsi" w:hAnsiTheme="majorHAnsi"/>
          <w:sz w:val="24"/>
          <w:szCs w:val="24"/>
        </w:rPr>
        <w:t>on or after</w:t>
      </w:r>
      <w:r w:rsidR="004A6921">
        <w:rPr>
          <w:rFonts w:asciiTheme="majorHAnsi" w:hAnsiTheme="majorHAnsi"/>
          <w:sz w:val="24"/>
          <w:szCs w:val="24"/>
        </w:rPr>
        <w:t xml:space="preserve"> 11 p.m.</w:t>
      </w:r>
      <w:r>
        <w:rPr>
          <w:rFonts w:asciiTheme="majorHAnsi" w:hAnsiTheme="majorHAnsi"/>
          <w:sz w:val="24"/>
          <w:szCs w:val="24"/>
        </w:rPr>
        <w:t xml:space="preserve"> I will be in the </w:t>
      </w:r>
      <w:r w:rsidRPr="00307AF3">
        <w:rPr>
          <w:rFonts w:asciiTheme="majorHAnsi" w:hAnsiTheme="majorHAnsi"/>
          <w:b/>
          <w:sz w:val="24"/>
          <w:szCs w:val="24"/>
        </w:rPr>
        <w:t>Froth Blowers Brewery</w:t>
      </w:r>
      <w:r>
        <w:rPr>
          <w:rFonts w:asciiTheme="majorHAnsi" w:hAnsiTheme="majorHAnsi"/>
          <w:sz w:val="24"/>
          <w:szCs w:val="24"/>
        </w:rPr>
        <w:t xml:space="preserve"> with a group of Amber Valley drinkers and anyone else who wishes to join us. At around 1 p.m. I hope</w:t>
      </w:r>
      <w:r w:rsidR="004A6921">
        <w:rPr>
          <w:rFonts w:asciiTheme="majorHAnsi" w:hAnsiTheme="majorHAnsi"/>
          <w:sz w:val="24"/>
          <w:szCs w:val="24"/>
        </w:rPr>
        <w:t xml:space="preserve"> to lead</w:t>
      </w:r>
      <w:r w:rsidR="0022003F">
        <w:rPr>
          <w:rFonts w:asciiTheme="majorHAnsi" w:hAnsiTheme="majorHAnsi"/>
          <w:sz w:val="24"/>
          <w:szCs w:val="24"/>
        </w:rPr>
        <w:t xml:space="preserve"> a ‘trudge</w:t>
      </w:r>
      <w:r w:rsidR="004A6921">
        <w:rPr>
          <w:rFonts w:asciiTheme="majorHAnsi" w:hAnsiTheme="majorHAnsi"/>
          <w:sz w:val="24"/>
          <w:szCs w:val="24"/>
        </w:rPr>
        <w:t xml:space="preserve">’: say, </w:t>
      </w:r>
      <w:proofErr w:type="spellStart"/>
      <w:r w:rsidR="004A6921" w:rsidRPr="004A6921">
        <w:rPr>
          <w:rFonts w:asciiTheme="majorHAnsi" w:hAnsiTheme="majorHAnsi"/>
          <w:b/>
          <w:sz w:val="24"/>
          <w:szCs w:val="24"/>
        </w:rPr>
        <w:t>Bartons</w:t>
      </w:r>
      <w:proofErr w:type="spellEnd"/>
      <w:r w:rsidR="004A6921" w:rsidRPr="004A6921">
        <w:rPr>
          <w:rFonts w:asciiTheme="majorHAnsi" w:hAnsiTheme="majorHAnsi"/>
          <w:b/>
          <w:sz w:val="24"/>
          <w:szCs w:val="24"/>
        </w:rPr>
        <w:t xml:space="preserve"> Arms</w:t>
      </w:r>
      <w:r w:rsidR="004A6921">
        <w:rPr>
          <w:rFonts w:asciiTheme="majorHAnsi" w:hAnsiTheme="majorHAnsi"/>
          <w:sz w:val="24"/>
          <w:szCs w:val="24"/>
        </w:rPr>
        <w:t xml:space="preserve"> to </w:t>
      </w:r>
      <w:r w:rsidR="0022003F">
        <w:rPr>
          <w:rFonts w:asciiTheme="majorHAnsi" w:hAnsiTheme="majorHAnsi"/>
          <w:sz w:val="24"/>
          <w:szCs w:val="24"/>
        </w:rPr>
        <w:t xml:space="preserve">the </w:t>
      </w:r>
      <w:r w:rsidR="0022003F" w:rsidRPr="0022003F">
        <w:rPr>
          <w:rFonts w:asciiTheme="majorHAnsi" w:hAnsiTheme="majorHAnsi"/>
          <w:b/>
          <w:sz w:val="24"/>
          <w:szCs w:val="24"/>
        </w:rPr>
        <w:t>Wellington</w:t>
      </w:r>
      <w:r w:rsidR="0022003F">
        <w:rPr>
          <w:rFonts w:asciiTheme="majorHAnsi" w:hAnsiTheme="majorHAnsi"/>
          <w:sz w:val="24"/>
          <w:szCs w:val="24"/>
        </w:rPr>
        <w:t xml:space="preserve"> </w:t>
      </w:r>
      <w:r w:rsidR="004A6921">
        <w:rPr>
          <w:rFonts w:asciiTheme="majorHAnsi" w:hAnsiTheme="majorHAnsi"/>
          <w:sz w:val="24"/>
          <w:szCs w:val="24"/>
        </w:rPr>
        <w:t>(</w:t>
      </w:r>
      <w:r w:rsidR="0022003F">
        <w:rPr>
          <w:rFonts w:asciiTheme="majorHAnsi" w:hAnsiTheme="majorHAnsi"/>
          <w:sz w:val="24"/>
          <w:szCs w:val="24"/>
        </w:rPr>
        <w:t>at 4 p.m.</w:t>
      </w:r>
      <w:r w:rsidR="004A6921">
        <w:rPr>
          <w:rFonts w:asciiTheme="majorHAnsi" w:hAnsiTheme="majorHAnsi"/>
          <w:sz w:val="24"/>
          <w:szCs w:val="24"/>
        </w:rPr>
        <w:t>)</w:t>
      </w:r>
      <w:r w:rsidR="0022003F">
        <w:rPr>
          <w:rFonts w:asciiTheme="majorHAnsi" w:hAnsiTheme="majorHAnsi"/>
          <w:sz w:val="24"/>
          <w:szCs w:val="24"/>
        </w:rPr>
        <w:t xml:space="preserve"> More details later. </w:t>
      </w:r>
      <w:r w:rsidR="004A6921">
        <w:rPr>
          <w:rFonts w:asciiTheme="majorHAnsi" w:hAnsiTheme="majorHAnsi"/>
          <w:sz w:val="24"/>
          <w:szCs w:val="24"/>
        </w:rPr>
        <w:t xml:space="preserve">   </w:t>
      </w:r>
      <w:r w:rsidR="0022003F">
        <w:rPr>
          <w:rFonts w:asciiTheme="majorHAnsi" w:hAnsiTheme="majorHAnsi"/>
          <w:sz w:val="24"/>
          <w:szCs w:val="24"/>
        </w:rPr>
        <w:t>D. L. W.</w:t>
      </w:r>
    </w:p>
    <w:sectPr w:rsidR="002B6F41" w:rsidRPr="002B6F41" w:rsidSect="00567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FC"/>
    <w:rsid w:val="00067AEF"/>
    <w:rsid w:val="00080CE0"/>
    <w:rsid w:val="00085738"/>
    <w:rsid w:val="001E25F5"/>
    <w:rsid w:val="001E547E"/>
    <w:rsid w:val="00200895"/>
    <w:rsid w:val="0022003F"/>
    <w:rsid w:val="00236CF5"/>
    <w:rsid w:val="002B6F41"/>
    <w:rsid w:val="00307AF3"/>
    <w:rsid w:val="003E288C"/>
    <w:rsid w:val="004A6921"/>
    <w:rsid w:val="00567306"/>
    <w:rsid w:val="006020CE"/>
    <w:rsid w:val="007A0A7E"/>
    <w:rsid w:val="00807382"/>
    <w:rsid w:val="008E30D2"/>
    <w:rsid w:val="00907F7F"/>
    <w:rsid w:val="009734E8"/>
    <w:rsid w:val="00994E8F"/>
    <w:rsid w:val="00AA33B2"/>
    <w:rsid w:val="00AF11EA"/>
    <w:rsid w:val="00BA13FC"/>
    <w:rsid w:val="00C83038"/>
    <w:rsid w:val="00CB0711"/>
    <w:rsid w:val="00DD07B5"/>
    <w:rsid w:val="00EB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70280-C3DB-4C62-AB93-35A13A8C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0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cp:revision>
  <cp:lastPrinted>2020-02-28T15:44:00Z</cp:lastPrinted>
  <dcterms:created xsi:type="dcterms:W3CDTF">2020-02-28T15:56:00Z</dcterms:created>
  <dcterms:modified xsi:type="dcterms:W3CDTF">2020-02-28T20:01:00Z</dcterms:modified>
</cp:coreProperties>
</file>