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29" w:rsidRDefault="00765829">
      <w:pPr>
        <w:rPr>
          <w:rFonts w:ascii="Andalus" w:hAnsi="Andalus" w:cs="Andalus"/>
          <w:sz w:val="56"/>
          <w:szCs w:val="56"/>
        </w:rPr>
      </w:pPr>
      <w:r>
        <w:rPr>
          <w:rFonts w:ascii="Andalus" w:hAnsi="Andalus" w:cs="Andalus"/>
          <w:sz w:val="56"/>
          <w:szCs w:val="56"/>
        </w:rPr>
        <w:t xml:space="preserve">   </w:t>
      </w:r>
      <w:r w:rsidRPr="00765829">
        <w:rPr>
          <w:rFonts w:ascii="Andalus" w:hAnsi="Andalus" w:cs="Andalus"/>
          <w:sz w:val="56"/>
          <w:szCs w:val="56"/>
        </w:rPr>
        <w:t>FRIENDS OF THE FROTH BLOWERS</w:t>
      </w:r>
    </w:p>
    <w:p w:rsidR="00765829" w:rsidRDefault="00765829">
      <w:pPr>
        <w:rPr>
          <w:rFonts w:ascii="Andalus" w:hAnsi="Andalus" w:cs="Andalus"/>
          <w:sz w:val="36"/>
          <w:szCs w:val="36"/>
        </w:rPr>
      </w:pPr>
      <w:r>
        <w:rPr>
          <w:rFonts w:ascii="Andalus" w:hAnsi="Andalus" w:cs="Andalus"/>
          <w:noProof/>
          <w:sz w:val="36"/>
          <w:szCs w:val="36"/>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428078</wp:posOffset>
            </wp:positionV>
            <wp:extent cx="5720080" cy="3444875"/>
            <wp:effectExtent l="0" t="0" r="0" b="3175"/>
            <wp:wrapTight wrapText="bothSides">
              <wp:wrapPolygon edited="0">
                <wp:start x="0" y="0"/>
                <wp:lineTo x="0" y="21500"/>
                <wp:lineTo x="21509" y="21500"/>
                <wp:lineTo x="21509" y="0"/>
                <wp:lineTo x="0" y="0"/>
              </wp:wrapPolygon>
            </wp:wrapTight>
            <wp:docPr id="1" name="Picture 1" descr="C:\Users\User\Desktop\AOFB OUTIN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OFB OUTING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0080" cy="344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829">
        <w:rPr>
          <w:rFonts w:ascii="Andalus" w:hAnsi="Andalus" w:cs="Andalus"/>
          <w:sz w:val="36"/>
          <w:szCs w:val="36"/>
        </w:rPr>
        <w:t>NEWSLETTER NO. 46</w:t>
      </w:r>
      <w:r>
        <w:rPr>
          <w:rFonts w:ascii="Andalus" w:hAnsi="Andalus" w:cs="Andalus"/>
          <w:sz w:val="36"/>
          <w:szCs w:val="36"/>
        </w:rPr>
        <w:t xml:space="preserve">                                           SPRING 2017</w:t>
      </w: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D17068" w:rsidRDefault="00D17068">
      <w:pPr>
        <w:rPr>
          <w:rFonts w:cs="Andalus"/>
          <w:sz w:val="24"/>
          <w:szCs w:val="24"/>
          <w:u w:val="single"/>
        </w:rPr>
      </w:pPr>
    </w:p>
    <w:p w:rsidR="00765829" w:rsidRPr="00765829" w:rsidRDefault="00765829">
      <w:pPr>
        <w:rPr>
          <w:rFonts w:cs="Andalus"/>
          <w:sz w:val="24"/>
          <w:szCs w:val="24"/>
          <w:u w:val="single"/>
        </w:rPr>
      </w:pPr>
      <w:r w:rsidRPr="00765829">
        <w:rPr>
          <w:rFonts w:cs="Andalus"/>
          <w:sz w:val="24"/>
          <w:szCs w:val="24"/>
          <w:u w:val="single"/>
        </w:rPr>
        <w:t>FOFB Outings</w:t>
      </w:r>
    </w:p>
    <w:p w:rsidR="00765829" w:rsidRDefault="00765829" w:rsidP="003F0663">
      <w:pPr>
        <w:jc w:val="both"/>
        <w:rPr>
          <w:rFonts w:cs="Andalus"/>
          <w:sz w:val="24"/>
          <w:szCs w:val="24"/>
        </w:rPr>
      </w:pPr>
      <w:r w:rsidRPr="00765829">
        <w:rPr>
          <w:rFonts w:cs="Andalus"/>
          <w:sz w:val="24"/>
          <w:szCs w:val="24"/>
        </w:rPr>
        <w:t xml:space="preserve"> </w:t>
      </w:r>
      <w:r w:rsidR="003F0663">
        <w:rPr>
          <w:rFonts w:cs="Andalus"/>
          <w:sz w:val="24"/>
          <w:szCs w:val="24"/>
        </w:rPr>
        <w:t>The only Green Tree I know is the one in Bath b</w:t>
      </w:r>
      <w:r w:rsidR="0034221E">
        <w:rPr>
          <w:rFonts w:cs="Andalus"/>
          <w:sz w:val="24"/>
          <w:szCs w:val="24"/>
        </w:rPr>
        <w:t>ut this looks fun wherever it was</w:t>
      </w:r>
      <w:r w:rsidR="003F0663">
        <w:rPr>
          <w:rFonts w:cs="Andalus"/>
          <w:sz w:val="24"/>
          <w:szCs w:val="24"/>
        </w:rPr>
        <w:t xml:space="preserve">. </w:t>
      </w:r>
      <w:r w:rsidRPr="00765829">
        <w:rPr>
          <w:rFonts w:cs="Andalus"/>
          <w:sz w:val="24"/>
          <w:szCs w:val="24"/>
        </w:rPr>
        <w:t>Sadly</w:t>
      </w:r>
      <w:r>
        <w:rPr>
          <w:rFonts w:cs="Andalus"/>
          <w:sz w:val="24"/>
          <w:szCs w:val="24"/>
        </w:rPr>
        <w:t xml:space="preserve"> your Chairman has been unable to arrange an outing such as this in recent months – even one in a car holding a maximum of five people. Furthermore,</w:t>
      </w:r>
      <w:r w:rsidR="003F0663">
        <w:rPr>
          <w:rFonts w:cs="Andalus"/>
          <w:sz w:val="24"/>
          <w:szCs w:val="24"/>
        </w:rPr>
        <w:t xml:space="preserve"> I have postponed the Plaque-wett</w:t>
      </w:r>
      <w:r>
        <w:rPr>
          <w:rFonts w:cs="Andalus"/>
          <w:sz w:val="24"/>
          <w:szCs w:val="24"/>
        </w:rPr>
        <w:t>ing</w:t>
      </w:r>
      <w:r w:rsidR="003F0663">
        <w:rPr>
          <w:rFonts w:cs="Andalus"/>
          <w:sz w:val="24"/>
          <w:szCs w:val="24"/>
        </w:rPr>
        <w:t xml:space="preserve"> at the Swan in </w:t>
      </w:r>
      <w:proofErr w:type="spellStart"/>
      <w:r w:rsidR="003F0663">
        <w:rPr>
          <w:rFonts w:cs="Andalus"/>
          <w:sz w:val="24"/>
          <w:szCs w:val="24"/>
        </w:rPr>
        <w:t>Fittleworth</w:t>
      </w:r>
      <w:proofErr w:type="spellEnd"/>
      <w:r w:rsidR="003F0663">
        <w:rPr>
          <w:rFonts w:cs="Andalus"/>
          <w:sz w:val="24"/>
          <w:szCs w:val="24"/>
        </w:rPr>
        <w:t xml:space="preserve"> on two or three occasions so far this year. If nothing else crops up</w:t>
      </w:r>
      <w:r>
        <w:rPr>
          <w:rFonts w:cs="Andalus"/>
          <w:sz w:val="24"/>
          <w:szCs w:val="24"/>
        </w:rPr>
        <w:t xml:space="preserve"> </w:t>
      </w:r>
      <w:r w:rsidR="003F0663">
        <w:rPr>
          <w:rFonts w:cs="Andalus"/>
          <w:sz w:val="24"/>
          <w:szCs w:val="24"/>
        </w:rPr>
        <w:t>I aim to take lunch there on Saturday 22</w:t>
      </w:r>
      <w:r w:rsidR="003F0663" w:rsidRPr="003F0663">
        <w:rPr>
          <w:rFonts w:cs="Andalus"/>
          <w:sz w:val="24"/>
          <w:szCs w:val="24"/>
          <w:vertAlign w:val="superscript"/>
        </w:rPr>
        <w:t>nd</w:t>
      </w:r>
      <w:r w:rsidR="003F0663">
        <w:rPr>
          <w:rFonts w:cs="Andalus"/>
          <w:sz w:val="24"/>
          <w:szCs w:val="24"/>
        </w:rPr>
        <w:t xml:space="preserve"> July: I will keep Ian the Webmaster posted, so look on the FOFB site nearer the day for an update.</w:t>
      </w:r>
    </w:p>
    <w:p w:rsidR="003F0663" w:rsidRPr="00765829" w:rsidRDefault="007E7CD8" w:rsidP="003F0663">
      <w:pPr>
        <w:jc w:val="both"/>
        <w:rPr>
          <w:rFonts w:cs="Andalus"/>
          <w:sz w:val="24"/>
          <w:szCs w:val="24"/>
        </w:rPr>
      </w:pPr>
      <w:r>
        <w:rPr>
          <w:rFonts w:cs="Andalus"/>
          <w:noProof/>
          <w:sz w:val="24"/>
          <w:szCs w:val="24"/>
          <w:lang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603989</wp:posOffset>
            </wp:positionV>
            <wp:extent cx="1903095" cy="1828165"/>
            <wp:effectExtent l="0" t="0" r="1905" b="635"/>
            <wp:wrapTight wrapText="bothSides">
              <wp:wrapPolygon edited="0">
                <wp:start x="0" y="0"/>
                <wp:lineTo x="0" y="21382"/>
                <wp:lineTo x="21405" y="21382"/>
                <wp:lineTo x="21405" y="0"/>
                <wp:lineTo x="0" y="0"/>
              </wp:wrapPolygon>
            </wp:wrapTight>
            <wp:docPr id="4" name="Picture 4" descr="C:\Users\User\Desktop\18301488_483625038635712_5531719500207310874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8301488_483625038635712_5531719500207310874_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1828165"/>
                    </a:xfrm>
                    <a:prstGeom prst="rect">
                      <a:avLst/>
                    </a:prstGeom>
                    <a:noFill/>
                    <a:ln>
                      <a:noFill/>
                    </a:ln>
                  </pic:spPr>
                </pic:pic>
              </a:graphicData>
            </a:graphic>
            <wp14:sizeRelV relativeFrom="margin">
              <wp14:pctHeight>0</wp14:pctHeight>
            </wp14:sizeRelV>
          </wp:anchor>
        </w:drawing>
      </w:r>
      <w:r>
        <w:rPr>
          <w:rFonts w:cs="Andalus"/>
          <w:noProof/>
          <w:sz w:val="24"/>
          <w:szCs w:val="24"/>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604461</wp:posOffset>
            </wp:positionV>
            <wp:extent cx="1838960" cy="1807210"/>
            <wp:effectExtent l="0" t="0" r="8890" b="2540"/>
            <wp:wrapTight wrapText="bothSides">
              <wp:wrapPolygon edited="0">
                <wp:start x="0" y="0"/>
                <wp:lineTo x="0" y="21403"/>
                <wp:lineTo x="21481" y="21403"/>
                <wp:lineTo x="21481" y="0"/>
                <wp:lineTo x="0" y="0"/>
              </wp:wrapPolygon>
            </wp:wrapTight>
            <wp:docPr id="3" name="Picture 3" descr="C:\Users\User\Desktop\18268597_482419312089618_411137832136939866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8268597_482419312089618_4111378321369398668_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96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ndalus"/>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604299</wp:posOffset>
            </wp:positionV>
            <wp:extent cx="1903095" cy="1838960"/>
            <wp:effectExtent l="0" t="0" r="1905" b="8890"/>
            <wp:wrapTight wrapText="bothSides">
              <wp:wrapPolygon edited="0">
                <wp:start x="0" y="0"/>
                <wp:lineTo x="0" y="21481"/>
                <wp:lineTo x="21405" y="21481"/>
                <wp:lineTo x="21405" y="0"/>
                <wp:lineTo x="0" y="0"/>
              </wp:wrapPolygon>
            </wp:wrapTight>
            <wp:docPr id="2" name="Picture 2" descr="C:\Users\User\Desktop\18342264_483624851969064_1576437485305729087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8342264_483624851969064_1576437485305729087_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838960"/>
                    </a:xfrm>
                    <a:prstGeom prst="rect">
                      <a:avLst/>
                    </a:prstGeom>
                    <a:noFill/>
                    <a:ln>
                      <a:noFill/>
                    </a:ln>
                  </pic:spPr>
                </pic:pic>
              </a:graphicData>
            </a:graphic>
            <wp14:sizeRelV relativeFrom="margin">
              <wp14:pctHeight>0</wp14:pctHeight>
            </wp14:sizeRelV>
          </wp:anchor>
        </w:drawing>
      </w:r>
      <w:r w:rsidR="003F0663">
        <w:rPr>
          <w:rFonts w:cs="Andalus"/>
          <w:sz w:val="24"/>
          <w:szCs w:val="24"/>
        </w:rPr>
        <w:t xml:space="preserve"> One outing that did take place was to Werrington: if you remember this is where FOFB Steve and friend, John (who is an honorary FOFB whether he likes it or nor), have spent productive time and money t</w:t>
      </w:r>
      <w:r w:rsidR="002365C7">
        <w:rPr>
          <w:rFonts w:cs="Andalus"/>
          <w:sz w:val="24"/>
          <w:szCs w:val="24"/>
        </w:rPr>
        <w:t xml:space="preserve">ransforming a place for fake tans into a place to take fans - of real ale and cider. </w:t>
      </w:r>
      <w:r>
        <w:rPr>
          <w:rFonts w:cs="Andalus"/>
          <w:sz w:val="24"/>
          <w:szCs w:val="24"/>
        </w:rPr>
        <w:t>Members of the Birmingham Vat – with their artefacts - met up with those of the Tewkesbury Vat at the Werrington Vat to spread the word and drink Froth Blowers beer.</w:t>
      </w:r>
    </w:p>
    <w:p w:rsidR="00D17068" w:rsidRDefault="00D17068">
      <w:pPr>
        <w:rPr>
          <w:rFonts w:cs="Andalus"/>
          <w:sz w:val="24"/>
          <w:szCs w:val="24"/>
          <w:u w:val="single"/>
        </w:rPr>
      </w:pPr>
    </w:p>
    <w:p w:rsidR="00765829" w:rsidRDefault="00AD3D0C">
      <w:pPr>
        <w:rPr>
          <w:rFonts w:cs="Andalus"/>
          <w:sz w:val="24"/>
          <w:szCs w:val="24"/>
          <w:u w:val="single"/>
        </w:rPr>
      </w:pPr>
      <w:bookmarkStart w:id="0" w:name="_GoBack"/>
      <w:bookmarkEnd w:id="0"/>
      <w:r w:rsidRPr="00AD3D0C">
        <w:rPr>
          <w:rFonts w:cs="Andalus"/>
          <w:sz w:val="24"/>
          <w:szCs w:val="24"/>
          <w:u w:val="single"/>
        </w:rPr>
        <w:lastRenderedPageBreak/>
        <w:t>The Froth Blowers Brewing Company</w:t>
      </w:r>
    </w:p>
    <w:p w:rsidR="00AD3D0C" w:rsidRDefault="00AD3D0C" w:rsidP="00AD3D0C">
      <w:pPr>
        <w:jc w:val="both"/>
        <w:rPr>
          <w:rFonts w:cs="Andalus"/>
          <w:sz w:val="24"/>
          <w:szCs w:val="24"/>
        </w:rPr>
      </w:pPr>
      <w:r w:rsidRPr="00AD3D0C">
        <w:rPr>
          <w:rFonts w:cs="Andalus"/>
          <w:noProof/>
          <w:sz w:val="24"/>
          <w:szCs w:val="24"/>
          <w:u w:val="single"/>
          <w:lang w:eastAsia="en-GB"/>
        </w:rPr>
        <w:drawing>
          <wp:anchor distT="0" distB="0" distL="114300" distR="114300" simplePos="0" relativeHeight="251662336" behindDoc="1" locked="0" layoutInCell="1" allowOverlap="1">
            <wp:simplePos x="0" y="0"/>
            <wp:positionH relativeFrom="margin">
              <wp:posOffset>-74280</wp:posOffset>
            </wp:positionH>
            <wp:positionV relativeFrom="paragraph">
              <wp:posOffset>192346</wp:posOffset>
            </wp:positionV>
            <wp:extent cx="2237740" cy="3317240"/>
            <wp:effectExtent l="0" t="0" r="0" b="0"/>
            <wp:wrapTight wrapText="bothSides">
              <wp:wrapPolygon edited="0">
                <wp:start x="0" y="0"/>
                <wp:lineTo x="0" y="21459"/>
                <wp:lineTo x="21330" y="21459"/>
                <wp:lineTo x="21330" y="0"/>
                <wp:lineTo x="0" y="0"/>
              </wp:wrapPolygon>
            </wp:wrapTight>
            <wp:docPr id="6" name="Picture 6" descr="C:\Users\User\Desktop\FLYER J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FLYER Ju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740" cy="331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ndalus"/>
          <w:sz w:val="24"/>
          <w:szCs w:val="24"/>
        </w:rPr>
        <w:t xml:space="preserve"> </w:t>
      </w:r>
      <w:r w:rsidRPr="00AD3D0C">
        <w:rPr>
          <w:rFonts w:cs="Andalus"/>
          <w:sz w:val="24"/>
          <w:szCs w:val="24"/>
        </w:rPr>
        <w:t xml:space="preserve">I make </w:t>
      </w:r>
      <w:r>
        <w:rPr>
          <w:rFonts w:cs="Andalus"/>
          <w:sz w:val="24"/>
          <w:szCs w:val="24"/>
        </w:rPr>
        <w:t>no apologies for using this space dedicated to Friends in order to advertise the products of the eponymous brewery. Those of you who have been FOFB’s for four years or more will have been in at its birth in October, 2013, and its conception a year before that. We have now moved the smaller kit al</w:t>
      </w:r>
      <w:r w:rsidR="00CE0B32">
        <w:rPr>
          <w:rFonts w:cs="Andalus"/>
          <w:sz w:val="24"/>
          <w:szCs w:val="24"/>
        </w:rPr>
        <w:t xml:space="preserve">ong-side the larger one, so now </w:t>
      </w:r>
      <w:r>
        <w:rPr>
          <w:rFonts w:cs="Andalus"/>
          <w:sz w:val="24"/>
          <w:szCs w:val="24"/>
        </w:rPr>
        <w:t>we have the capabili</w:t>
      </w:r>
      <w:r w:rsidR="00CE0B32">
        <w:rPr>
          <w:rFonts w:cs="Andalus"/>
          <w:sz w:val="24"/>
          <w:szCs w:val="24"/>
        </w:rPr>
        <w:t>ty of brewing anything from a ten-firkin-brew to a seventy-firkin one (and we still have the two-firkin kit we practised on way back in 2012).</w:t>
      </w:r>
    </w:p>
    <w:p w:rsidR="00CE0B32" w:rsidRDefault="00CE0B32" w:rsidP="00AD3D0C">
      <w:pPr>
        <w:jc w:val="both"/>
        <w:rPr>
          <w:rFonts w:cs="Andalus"/>
          <w:sz w:val="24"/>
          <w:szCs w:val="24"/>
        </w:rPr>
      </w:pPr>
      <w:r>
        <w:rPr>
          <w:rFonts w:cs="Andalus"/>
          <w:sz w:val="24"/>
          <w:szCs w:val="24"/>
        </w:rPr>
        <w:t xml:space="preserve"> In order to increase sales, Will Hunt – of Ye Ancient Order of Froth Blowers Band (and Bill’s son) – has agreed to work for us in the capacity of Sales Manager. He has already increased our trade and </w:t>
      </w:r>
      <w:r w:rsidR="0034221E">
        <w:rPr>
          <w:rFonts w:cs="Andalus"/>
          <w:sz w:val="24"/>
          <w:szCs w:val="24"/>
        </w:rPr>
        <w:t xml:space="preserve">has </w:t>
      </w:r>
      <w:r>
        <w:rPr>
          <w:rFonts w:cs="Andalus"/>
          <w:sz w:val="24"/>
          <w:szCs w:val="24"/>
        </w:rPr>
        <w:t xml:space="preserve">had set up a new, improved website: </w:t>
      </w:r>
      <w:hyperlink r:id="rId9" w:history="1">
        <w:r w:rsidRPr="004D2458">
          <w:rPr>
            <w:rStyle w:val="Hyperlink"/>
            <w:rFonts w:cs="Andalus"/>
            <w:sz w:val="24"/>
            <w:szCs w:val="24"/>
          </w:rPr>
          <w:t>www.frothblowersbrewing.com</w:t>
        </w:r>
      </w:hyperlink>
      <w:r>
        <w:rPr>
          <w:rFonts w:cs="Andalus"/>
          <w:sz w:val="24"/>
          <w:szCs w:val="24"/>
        </w:rPr>
        <w:t>.</w:t>
      </w:r>
    </w:p>
    <w:p w:rsidR="00CE0B32" w:rsidRDefault="00BA1896" w:rsidP="00AD3D0C">
      <w:pPr>
        <w:jc w:val="both"/>
        <w:rPr>
          <w:rFonts w:cs="Andalus"/>
          <w:sz w:val="24"/>
          <w:szCs w:val="24"/>
        </w:rPr>
      </w:pPr>
      <w:r>
        <w:rPr>
          <w:rFonts w:cs="Andalus"/>
          <w:noProof/>
          <w:sz w:val="24"/>
          <w:szCs w:val="24"/>
          <w:lang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1411605</wp:posOffset>
            </wp:positionV>
            <wp:extent cx="2445385" cy="1628140"/>
            <wp:effectExtent l="0" t="0" r="0" b="0"/>
            <wp:wrapTight wrapText="bothSides">
              <wp:wrapPolygon edited="0">
                <wp:start x="0" y="0"/>
                <wp:lineTo x="0" y="21229"/>
                <wp:lineTo x="21370" y="21229"/>
                <wp:lineTo x="21370" y="0"/>
                <wp:lineTo x="0" y="0"/>
              </wp:wrapPolygon>
            </wp:wrapTight>
            <wp:docPr id="5" name="Picture 5" descr="C:\Users\User\Desktop\18301954_10154616238023157_3742070130296549423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8301954_10154616238023157_3742070130296549423_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538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32">
        <w:rPr>
          <w:rFonts w:cs="Andalus"/>
          <w:sz w:val="24"/>
          <w:szCs w:val="24"/>
        </w:rPr>
        <w:t>His friends own pubs in London – particularly in the Kentish Town area – and our beers are to be found in their pubs regularly (see “stockist” list on the website). Added to this AVS Wines &amp; Beers of Gravesend</w:t>
      </w:r>
      <w:r w:rsidR="00213CE5">
        <w:rPr>
          <w:rFonts w:cs="Andalus"/>
          <w:sz w:val="24"/>
          <w:szCs w:val="24"/>
        </w:rPr>
        <w:t xml:space="preserve"> have had three deliveries of our beers to distribute in the London area – and have already suggested to C</w:t>
      </w:r>
      <w:r w:rsidR="00D17068">
        <w:rPr>
          <w:rFonts w:cs="Andalus"/>
          <w:sz w:val="24"/>
          <w:szCs w:val="24"/>
        </w:rPr>
        <w:t>AMRA</w:t>
      </w:r>
      <w:r w:rsidR="00213CE5">
        <w:rPr>
          <w:rFonts w:cs="Andalus"/>
          <w:sz w:val="24"/>
          <w:szCs w:val="24"/>
        </w:rPr>
        <w:t xml:space="preserve"> that they take three 18’s of our Piffle </w:t>
      </w:r>
      <w:proofErr w:type="spellStart"/>
      <w:r w:rsidR="00213CE5">
        <w:rPr>
          <w:rFonts w:cs="Andalus"/>
          <w:sz w:val="24"/>
          <w:szCs w:val="24"/>
        </w:rPr>
        <w:t>Snonker</w:t>
      </w:r>
      <w:proofErr w:type="spellEnd"/>
      <w:r w:rsidR="00213CE5">
        <w:rPr>
          <w:rFonts w:cs="Andalus"/>
          <w:sz w:val="24"/>
          <w:szCs w:val="24"/>
        </w:rPr>
        <w:t xml:space="preserve"> for the GBBF in August: we are keeping our fingers crossed while awaiting to see if we get a firm order.</w:t>
      </w:r>
      <w:r w:rsidR="0034221E">
        <w:rPr>
          <w:rFonts w:cs="Andalus"/>
          <w:sz w:val="24"/>
          <w:szCs w:val="24"/>
        </w:rPr>
        <w:t xml:space="preserve"> Some of our customers have become major fans of our beers in particular, Adrian Stone of the </w:t>
      </w:r>
      <w:proofErr w:type="spellStart"/>
      <w:r w:rsidR="0034221E">
        <w:rPr>
          <w:rFonts w:cs="Andalus"/>
          <w:sz w:val="24"/>
          <w:szCs w:val="24"/>
        </w:rPr>
        <w:t>Alestones</w:t>
      </w:r>
      <w:proofErr w:type="spellEnd"/>
      <w:r w:rsidR="0034221E">
        <w:rPr>
          <w:rFonts w:cs="Andalus"/>
          <w:sz w:val="24"/>
          <w:szCs w:val="24"/>
        </w:rPr>
        <w:t xml:space="preserve"> </w:t>
      </w:r>
      <w:proofErr w:type="spellStart"/>
      <w:r w:rsidR="0034221E">
        <w:rPr>
          <w:rFonts w:cs="Andalus"/>
          <w:sz w:val="24"/>
          <w:szCs w:val="24"/>
        </w:rPr>
        <w:t>Micropub</w:t>
      </w:r>
      <w:proofErr w:type="spellEnd"/>
      <w:r w:rsidR="0034221E">
        <w:rPr>
          <w:rFonts w:cs="Andalus"/>
          <w:sz w:val="24"/>
          <w:szCs w:val="24"/>
        </w:rPr>
        <w:t xml:space="preserve">, </w:t>
      </w:r>
      <w:proofErr w:type="spellStart"/>
      <w:r w:rsidR="0034221E">
        <w:rPr>
          <w:rFonts w:cs="Andalus"/>
          <w:sz w:val="24"/>
          <w:szCs w:val="24"/>
        </w:rPr>
        <w:t>Tardebig</w:t>
      </w:r>
      <w:r w:rsidR="00972554">
        <w:rPr>
          <w:rFonts w:cs="Andalus"/>
          <w:sz w:val="24"/>
          <w:szCs w:val="24"/>
        </w:rPr>
        <w:t>ge</w:t>
      </w:r>
      <w:proofErr w:type="spellEnd"/>
      <w:r w:rsidR="00972554">
        <w:rPr>
          <w:rFonts w:cs="Andalus"/>
          <w:sz w:val="24"/>
          <w:szCs w:val="24"/>
        </w:rPr>
        <w:t xml:space="preserve"> (near Bromsgrove). He is expa</w:t>
      </w:r>
      <w:r w:rsidR="0034221E">
        <w:rPr>
          <w:rFonts w:cs="Andalus"/>
          <w:sz w:val="24"/>
          <w:szCs w:val="24"/>
        </w:rPr>
        <w:t xml:space="preserve">nding the pub into the next unit which he is going to call Froth Blowers Hall. So, now there is a </w:t>
      </w:r>
      <w:proofErr w:type="spellStart"/>
      <w:r w:rsidR="0034221E">
        <w:rPr>
          <w:rFonts w:cs="Andalus"/>
          <w:sz w:val="24"/>
          <w:szCs w:val="24"/>
        </w:rPr>
        <w:t>Tardebigge</w:t>
      </w:r>
      <w:proofErr w:type="spellEnd"/>
      <w:r w:rsidR="0034221E">
        <w:rPr>
          <w:rFonts w:cs="Andalus"/>
          <w:sz w:val="24"/>
          <w:szCs w:val="24"/>
        </w:rPr>
        <w:t xml:space="preserve"> Vat</w:t>
      </w:r>
      <w:r w:rsidR="00972554">
        <w:rPr>
          <w:rFonts w:cs="Andalus"/>
          <w:sz w:val="24"/>
          <w:szCs w:val="24"/>
        </w:rPr>
        <w:t>.</w:t>
      </w:r>
    </w:p>
    <w:p w:rsidR="00972554" w:rsidRDefault="00972554" w:rsidP="00AD3D0C">
      <w:pPr>
        <w:jc w:val="both"/>
        <w:rPr>
          <w:rFonts w:cs="Andalus"/>
          <w:sz w:val="24"/>
          <w:szCs w:val="24"/>
        </w:rPr>
      </w:pPr>
      <w:r>
        <w:rPr>
          <w:rFonts w:cs="Andalus"/>
          <w:sz w:val="24"/>
          <w:szCs w:val="24"/>
        </w:rPr>
        <w:t xml:space="preserve"> Any FOFB wishing to visit the Brewery – with its small AOFB museum and large carved Jolly Brewer – may do so merely by getting in touch with me through the website or my email: </w:t>
      </w:r>
      <w:hyperlink r:id="rId11" w:history="1">
        <w:r w:rsidRPr="003056D9">
          <w:rPr>
            <w:rStyle w:val="Hyperlink"/>
            <w:rFonts w:cs="Andalus"/>
            <w:sz w:val="24"/>
            <w:szCs w:val="24"/>
          </w:rPr>
          <w:t>finwood40@btinternet.com</w:t>
        </w:r>
      </w:hyperlink>
      <w:r>
        <w:rPr>
          <w:rFonts w:cs="Andalus"/>
          <w:sz w:val="24"/>
          <w:szCs w:val="24"/>
        </w:rPr>
        <w:t>.</w:t>
      </w:r>
    </w:p>
    <w:p w:rsidR="00972554" w:rsidRDefault="00972554" w:rsidP="00AD3D0C">
      <w:pPr>
        <w:jc w:val="both"/>
        <w:rPr>
          <w:rFonts w:cs="Andalus"/>
          <w:sz w:val="24"/>
          <w:szCs w:val="24"/>
        </w:rPr>
      </w:pPr>
      <w:r>
        <w:rPr>
          <w:rFonts w:cs="Andalus"/>
          <w:sz w:val="24"/>
          <w:szCs w:val="24"/>
        </w:rPr>
        <w:t xml:space="preserve"> Members of the Cambridge University Cricket Club Vat (the Pat Vat) are taking on the other place at Lord’s today. This is a 50-over match.</w:t>
      </w:r>
      <w:r w:rsidR="0095601D">
        <w:rPr>
          <w:rFonts w:cs="Andalus"/>
          <w:sz w:val="24"/>
          <w:szCs w:val="24"/>
        </w:rPr>
        <w:t xml:space="preserve"> I wish them luck!</w:t>
      </w:r>
    </w:p>
    <w:p w:rsidR="0095601D" w:rsidRDefault="0095601D" w:rsidP="00AD3D0C">
      <w:pPr>
        <w:jc w:val="both"/>
        <w:rPr>
          <w:rFonts w:cs="Andalus"/>
          <w:sz w:val="24"/>
          <w:szCs w:val="24"/>
          <w:u w:val="single"/>
        </w:rPr>
      </w:pPr>
      <w:proofErr w:type="spellStart"/>
      <w:r w:rsidRPr="0095601D">
        <w:rPr>
          <w:rFonts w:cs="Andalus"/>
          <w:sz w:val="24"/>
          <w:szCs w:val="24"/>
          <w:u w:val="single"/>
        </w:rPr>
        <w:t>Tipplefair</w:t>
      </w:r>
      <w:proofErr w:type="spellEnd"/>
    </w:p>
    <w:p w:rsidR="0095601D" w:rsidRDefault="0095601D" w:rsidP="00AD3D0C">
      <w:pPr>
        <w:jc w:val="both"/>
        <w:rPr>
          <w:rFonts w:cs="Andalus"/>
          <w:sz w:val="24"/>
          <w:szCs w:val="24"/>
        </w:rPr>
      </w:pPr>
      <w:r w:rsidRPr="0095601D">
        <w:rPr>
          <w:rFonts w:cs="Andalus"/>
          <w:sz w:val="24"/>
          <w:szCs w:val="24"/>
        </w:rPr>
        <w:t xml:space="preserve">This will take place at the Peterborough </w:t>
      </w:r>
      <w:r>
        <w:rPr>
          <w:rFonts w:cs="Andalus"/>
          <w:sz w:val="24"/>
          <w:szCs w:val="24"/>
        </w:rPr>
        <w:t>Beer Festival on Saturday, 26</w:t>
      </w:r>
      <w:r w:rsidRPr="0095601D">
        <w:rPr>
          <w:rFonts w:cs="Andalus"/>
          <w:sz w:val="24"/>
          <w:szCs w:val="24"/>
          <w:vertAlign w:val="superscript"/>
        </w:rPr>
        <w:t>th</w:t>
      </w:r>
      <w:r>
        <w:rPr>
          <w:rFonts w:cs="Andalus"/>
          <w:sz w:val="24"/>
          <w:szCs w:val="24"/>
        </w:rPr>
        <w:t xml:space="preserve"> August, where Steve the pub historian/</w:t>
      </w:r>
      <w:proofErr w:type="spellStart"/>
      <w:r>
        <w:rPr>
          <w:rFonts w:cs="Andalus"/>
          <w:sz w:val="24"/>
          <w:szCs w:val="24"/>
        </w:rPr>
        <w:t>Frothblower</w:t>
      </w:r>
      <w:proofErr w:type="spellEnd"/>
      <w:r>
        <w:rPr>
          <w:rFonts w:cs="Andalus"/>
          <w:sz w:val="24"/>
          <w:szCs w:val="24"/>
        </w:rPr>
        <w:t xml:space="preserve"> barman/husband of the honourably First Class Debbie will be in charge (slightly over-the-top phrase). As Debbie’s degree is in Sociology she will be able to explain to him</w:t>
      </w:r>
      <w:r w:rsidR="006E07D9">
        <w:rPr>
          <w:rFonts w:cs="Andalus"/>
          <w:sz w:val="24"/>
          <w:szCs w:val="24"/>
        </w:rPr>
        <w:t xml:space="preserve"> why Lev-Strauss is not waltzing in jeans.</w:t>
      </w:r>
    </w:p>
    <w:p w:rsidR="006E07D9" w:rsidRPr="006E07D9" w:rsidRDefault="006E07D9" w:rsidP="00AD3D0C">
      <w:pPr>
        <w:jc w:val="both"/>
        <w:rPr>
          <w:rFonts w:cs="Andalus"/>
          <w:sz w:val="24"/>
          <w:szCs w:val="24"/>
          <w:u w:val="single"/>
        </w:rPr>
      </w:pPr>
      <w:r w:rsidRPr="006E07D9">
        <w:rPr>
          <w:rFonts w:cs="Andalus"/>
          <w:sz w:val="24"/>
          <w:szCs w:val="24"/>
          <w:u w:val="single"/>
        </w:rPr>
        <w:t>Events</w:t>
      </w:r>
    </w:p>
    <w:p w:rsidR="00972554" w:rsidRDefault="006E07D9" w:rsidP="00AD3D0C">
      <w:pPr>
        <w:jc w:val="both"/>
        <w:rPr>
          <w:rFonts w:cs="Andalus"/>
          <w:sz w:val="24"/>
          <w:szCs w:val="24"/>
        </w:rPr>
      </w:pPr>
      <w:r w:rsidRPr="00BA1896">
        <w:rPr>
          <w:rFonts w:cs="Andalus"/>
          <w:b/>
          <w:sz w:val="24"/>
          <w:szCs w:val="24"/>
        </w:rPr>
        <w:t>Saturday, 22</w:t>
      </w:r>
      <w:r w:rsidRPr="00BA1896">
        <w:rPr>
          <w:rFonts w:cs="Andalus"/>
          <w:b/>
          <w:sz w:val="24"/>
          <w:szCs w:val="24"/>
          <w:vertAlign w:val="superscript"/>
        </w:rPr>
        <w:t>nd</w:t>
      </w:r>
      <w:r w:rsidRPr="00BA1896">
        <w:rPr>
          <w:rFonts w:cs="Andalus"/>
          <w:b/>
          <w:sz w:val="24"/>
          <w:szCs w:val="24"/>
        </w:rPr>
        <w:t xml:space="preserve"> July</w:t>
      </w:r>
      <w:r>
        <w:rPr>
          <w:rFonts w:cs="Andalus"/>
          <w:sz w:val="24"/>
          <w:szCs w:val="24"/>
        </w:rPr>
        <w:t xml:space="preserve">: I shall take lunch at the </w:t>
      </w:r>
      <w:r w:rsidRPr="00BA1896">
        <w:rPr>
          <w:rFonts w:cs="Andalus"/>
          <w:b/>
          <w:sz w:val="24"/>
          <w:szCs w:val="24"/>
        </w:rPr>
        <w:t xml:space="preserve">Swan, </w:t>
      </w:r>
      <w:proofErr w:type="spellStart"/>
      <w:r w:rsidRPr="00BA1896">
        <w:rPr>
          <w:rFonts w:cs="Andalus"/>
          <w:b/>
          <w:sz w:val="24"/>
          <w:szCs w:val="24"/>
        </w:rPr>
        <w:t>Fittleworth</w:t>
      </w:r>
      <w:proofErr w:type="spellEnd"/>
      <w:r>
        <w:rPr>
          <w:rFonts w:cs="Andalus"/>
          <w:sz w:val="24"/>
          <w:szCs w:val="24"/>
        </w:rPr>
        <w:t>. I hope you can join me</w:t>
      </w:r>
      <w:r w:rsidR="00BA1896">
        <w:rPr>
          <w:rFonts w:cs="Andalus"/>
          <w:sz w:val="24"/>
          <w:szCs w:val="24"/>
        </w:rPr>
        <w:t>. (Room for three in my car).</w:t>
      </w:r>
    </w:p>
    <w:p w:rsidR="00765829" w:rsidRPr="00BA1896" w:rsidRDefault="00BA1896" w:rsidP="00BA1896">
      <w:pPr>
        <w:jc w:val="both"/>
        <w:rPr>
          <w:rFonts w:cs="Andalus"/>
          <w:b/>
          <w:sz w:val="24"/>
          <w:szCs w:val="24"/>
        </w:rPr>
      </w:pPr>
      <w:r w:rsidRPr="00BA1896">
        <w:rPr>
          <w:rFonts w:cs="Andalus"/>
          <w:b/>
          <w:sz w:val="24"/>
          <w:szCs w:val="24"/>
        </w:rPr>
        <w:t>Saturday 21</w:t>
      </w:r>
      <w:r w:rsidRPr="00BA1896">
        <w:rPr>
          <w:rFonts w:cs="Andalus"/>
          <w:b/>
          <w:sz w:val="24"/>
          <w:szCs w:val="24"/>
          <w:vertAlign w:val="superscript"/>
        </w:rPr>
        <w:t>st</w:t>
      </w:r>
      <w:r w:rsidRPr="00BA1896">
        <w:rPr>
          <w:rFonts w:cs="Andalus"/>
          <w:b/>
          <w:sz w:val="24"/>
          <w:szCs w:val="24"/>
        </w:rPr>
        <w:t xml:space="preserve"> October</w:t>
      </w:r>
      <w:r>
        <w:rPr>
          <w:rFonts w:cs="Andalus"/>
          <w:sz w:val="24"/>
          <w:szCs w:val="24"/>
        </w:rPr>
        <w:t>: 12</w:t>
      </w:r>
      <w:r w:rsidRPr="00BA1896">
        <w:rPr>
          <w:rFonts w:cs="Andalus"/>
          <w:sz w:val="24"/>
          <w:szCs w:val="24"/>
          <w:vertAlign w:val="superscript"/>
        </w:rPr>
        <w:t>th</w:t>
      </w:r>
      <w:r>
        <w:rPr>
          <w:rFonts w:cs="Andalus"/>
          <w:sz w:val="24"/>
          <w:szCs w:val="24"/>
        </w:rPr>
        <w:t xml:space="preserve"> Annual Reunion at </w:t>
      </w:r>
      <w:r w:rsidRPr="00BA1896">
        <w:rPr>
          <w:rFonts w:cs="Andalus"/>
          <w:b/>
          <w:sz w:val="24"/>
          <w:szCs w:val="24"/>
        </w:rPr>
        <w:t>Simpson’s-in-the-Strand</w:t>
      </w:r>
      <w:r>
        <w:rPr>
          <w:rFonts w:cs="Andalus"/>
          <w:b/>
          <w:sz w:val="24"/>
          <w:szCs w:val="24"/>
        </w:rPr>
        <w:t xml:space="preserve">. </w:t>
      </w:r>
      <w:r w:rsidRPr="004D33A0">
        <w:rPr>
          <w:rFonts w:cs="Andalus"/>
          <w:sz w:val="24"/>
          <w:szCs w:val="24"/>
        </w:rPr>
        <w:t>All those wishing to attend this majestic function get in touch with me – preferably by</w:t>
      </w:r>
      <w:r>
        <w:rPr>
          <w:rFonts w:cs="Andalus"/>
          <w:b/>
          <w:sz w:val="24"/>
          <w:szCs w:val="24"/>
        </w:rPr>
        <w:t xml:space="preserve"> email or mobile </w:t>
      </w:r>
      <w:r w:rsidRPr="004D33A0">
        <w:rPr>
          <w:rFonts w:cs="Andalus"/>
          <w:sz w:val="24"/>
          <w:szCs w:val="24"/>
        </w:rPr>
        <w:t>which is</w:t>
      </w:r>
      <w:r>
        <w:rPr>
          <w:rFonts w:cs="Andalus"/>
          <w:b/>
          <w:sz w:val="24"/>
          <w:szCs w:val="24"/>
        </w:rPr>
        <w:t xml:space="preserve"> </w:t>
      </w:r>
      <w:r w:rsidRPr="004D33A0">
        <w:rPr>
          <w:rFonts w:cs="Andalus"/>
          <w:b/>
          <w:sz w:val="24"/>
          <w:szCs w:val="24"/>
        </w:rPr>
        <w:t>07525 100644</w:t>
      </w:r>
      <w:r w:rsidR="004D33A0">
        <w:rPr>
          <w:rFonts w:cs="Andalus"/>
          <w:b/>
          <w:sz w:val="24"/>
          <w:szCs w:val="24"/>
        </w:rPr>
        <w:t>.</w:t>
      </w:r>
      <w:r>
        <w:rPr>
          <w:rFonts w:cs="Andalus"/>
          <w:b/>
          <w:sz w:val="24"/>
          <w:szCs w:val="24"/>
        </w:rPr>
        <w:t xml:space="preserve">                                                                                                                   </w:t>
      </w:r>
      <w:r w:rsidRPr="00BA1896">
        <w:rPr>
          <w:rFonts w:cs="Andalus"/>
          <w:sz w:val="24"/>
          <w:szCs w:val="24"/>
        </w:rPr>
        <w:t>Dave the Chain</w:t>
      </w:r>
    </w:p>
    <w:sectPr w:rsidR="00765829" w:rsidRPr="00BA1896" w:rsidSect="00D170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29"/>
    <w:rsid w:val="00137C16"/>
    <w:rsid w:val="00213CE5"/>
    <w:rsid w:val="002365C7"/>
    <w:rsid w:val="0034221E"/>
    <w:rsid w:val="003B7A97"/>
    <w:rsid w:val="003F0663"/>
    <w:rsid w:val="004D33A0"/>
    <w:rsid w:val="005D79AC"/>
    <w:rsid w:val="006E07D9"/>
    <w:rsid w:val="00765829"/>
    <w:rsid w:val="007E7CD8"/>
    <w:rsid w:val="0095601D"/>
    <w:rsid w:val="00972554"/>
    <w:rsid w:val="00AD3D0C"/>
    <w:rsid w:val="00BA1896"/>
    <w:rsid w:val="00CE0B32"/>
    <w:rsid w:val="00D1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CD2B8-AF8D-4656-B6C3-AB941174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B32"/>
    <w:rPr>
      <w:color w:val="0563C1" w:themeColor="hyperlink"/>
      <w:u w:val="single"/>
    </w:rPr>
  </w:style>
  <w:style w:type="paragraph" w:styleId="BalloonText">
    <w:name w:val="Balloon Text"/>
    <w:basedOn w:val="Normal"/>
    <w:link w:val="BalloonTextChar"/>
    <w:uiPriority w:val="99"/>
    <w:semiHidden/>
    <w:unhideWhenUsed/>
    <w:rsid w:val="004D33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finwood40@btinternet.com"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frothblowersbrew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cp:revision>
  <cp:lastPrinted>2017-06-23T17:15:00Z</cp:lastPrinted>
  <dcterms:created xsi:type="dcterms:W3CDTF">2017-06-23T17:19:00Z</dcterms:created>
  <dcterms:modified xsi:type="dcterms:W3CDTF">2017-06-23T19:22:00Z</dcterms:modified>
</cp:coreProperties>
</file>